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W w:w="0" w:type="auto"/>
        <w:tblLook w:val="0000" w:firstRow="0" w:lastRow="0" w:firstColumn="0" w:lastColumn="0" w:noHBand="0" w:noVBand="0"/>
      </w:tblPr>
      <w:tblGrid>
        <w:gridCol w:w="5160"/>
        <w:gridCol w:w="4469"/>
      </w:tblGrid>
      <w:tr>
        <w:tblPrEx/>
        <w:trPr>
          <w:trHeight w:val="4255"/>
        </w:trPr>
        <w:tc>
          <w:tcPr>
            <w:shd w:val="clear" w:color="auto" w:fill="auto"/>
            <w:tcW w:w="5160" w:type="dxa"/>
            <w:textDirection w:val="lrTb"/>
            <w:noWrap w:val="false"/>
          </w:tcPr>
          <w:p>
            <w:pPr>
              <w:pStyle w:val="1009"/>
              <w:contextualSpacing/>
              <w:jc w:val="center"/>
              <w:spacing w:line="216" w:lineRule="auto"/>
              <w:rPr>
                <w:b/>
                <w:spacing w:val="-10"/>
                <w:sz w:val="24"/>
              </w:rPr>
            </w:pPr>
            <w:r>
              <w:rPr>
                <w:b/>
                <w:spacing w:val="-10"/>
                <w:sz w:val="24"/>
              </w:rPr>
              <w:t xml:space="preserve">ФЕДЕРАЛЬНАЯ СЛУЖБА</w:t>
            </w:r>
            <w:r>
              <w:rPr>
                <w:b/>
                <w:spacing w:val="-10"/>
                <w:sz w:val="24"/>
              </w:rPr>
            </w:r>
            <w:r>
              <w:rPr>
                <w:b/>
                <w:spacing w:val="-10"/>
                <w:sz w:val="24"/>
              </w:rPr>
            </w:r>
          </w:p>
          <w:p>
            <w:pPr>
              <w:pStyle w:val="1009"/>
              <w:contextualSpacing/>
              <w:jc w:val="center"/>
              <w:spacing w:line="216" w:lineRule="auto"/>
              <w:rPr>
                <w:b/>
                <w:spacing w:val="-10"/>
                <w:sz w:val="24"/>
              </w:rPr>
            </w:pPr>
            <w:r>
              <w:rPr>
                <w:b/>
                <w:spacing w:val="-10"/>
                <w:sz w:val="24"/>
              </w:rPr>
              <w:t xml:space="preserve">ГОСУДАРСТВЕННОЙ РЕГИСТРАЦИИ, КАДАСТРА И КАРТОГРАФИИ</w:t>
            </w:r>
            <w:r>
              <w:rPr>
                <w:b/>
                <w:spacing w:val="-10"/>
                <w:sz w:val="24"/>
              </w:rPr>
            </w:r>
            <w:r>
              <w:rPr>
                <w:b/>
                <w:spacing w:val="-10"/>
                <w:sz w:val="24"/>
              </w:rPr>
            </w:r>
          </w:p>
          <w:p>
            <w:pPr>
              <w:pStyle w:val="1009"/>
              <w:contextualSpacing/>
              <w:jc w:val="center"/>
              <w:spacing w:line="36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(РОСРЕЕСТР)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  <w:p>
            <w:pPr>
              <w:pStyle w:val="1009"/>
              <w:contextualSpacing/>
              <w:jc w:val="center"/>
              <w:rPr>
                <w:b/>
              </w:rPr>
            </w:pPr>
            <w:r>
              <w:rPr>
                <w:b/>
              </w:rPr>
              <w:t xml:space="preserve">Управление Федеральной службы</w:t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pStyle w:val="1009"/>
              <w:contextualSpacing/>
              <w:jc w:val="center"/>
              <w:rPr>
                <w:b/>
              </w:rPr>
            </w:pPr>
            <w:r>
              <w:rPr>
                <w:b/>
              </w:rPr>
              <w:t xml:space="preserve">государственной регистрации,</w:t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pStyle w:val="1009"/>
              <w:contextualSpacing/>
              <w:jc w:val="center"/>
              <w:rPr>
                <w:b/>
              </w:rPr>
            </w:pPr>
            <w:r>
              <w:rPr>
                <w:b/>
              </w:rPr>
              <w:t xml:space="preserve">кадастра и картографии по Пермскому краю</w:t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pStyle w:val="1009"/>
              <w:contextualSpacing/>
              <w:jc w:val="center"/>
              <w:rPr>
                <w:b/>
              </w:rPr>
            </w:pPr>
            <w:r>
              <w:rPr>
                <w:b/>
              </w:rPr>
              <w:t xml:space="preserve">(Управление Росреестра по Пермскому краю)</w:t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pStyle w:val="1009"/>
              <w:contextualSpacing/>
              <w:jc w:val="center"/>
              <w:rPr>
                <w:b/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</w:r>
            <w:r>
              <w:rPr>
                <w:b/>
                <w:sz w:val="8"/>
                <w:szCs w:val="8"/>
              </w:rPr>
            </w:r>
            <w:r>
              <w:rPr>
                <w:b/>
                <w:sz w:val="8"/>
                <w:szCs w:val="8"/>
              </w:rPr>
            </w:r>
          </w:p>
          <w:p>
            <w:pPr>
              <w:pStyle w:val="1009"/>
              <w:contextualSpacing/>
              <w:jc w:val="center"/>
              <w:rPr>
                <w:spacing w:val="-6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Ленина ул.</w:t>
            </w:r>
            <w:r>
              <w:rPr>
                <w:sz w:val="20"/>
                <w:szCs w:val="20"/>
              </w:rPr>
              <w:t xml:space="preserve">,</w:t>
            </w:r>
            <w:r>
              <w:rPr>
                <w:spacing w:val="-3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д.</w:t>
            </w:r>
            <w:r>
              <w:rPr>
                <w:spacing w:val="-6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6</w:t>
            </w:r>
            <w:r>
              <w:rPr>
                <w:sz w:val="20"/>
                <w:szCs w:val="20"/>
              </w:rPr>
              <w:t xml:space="preserve">6</w:t>
            </w:r>
            <w:r>
              <w:rPr>
                <w:sz w:val="20"/>
                <w:szCs w:val="20"/>
              </w:rPr>
              <w:t xml:space="preserve">/</w:t>
            </w:r>
            <w:r>
              <w:rPr>
                <w:sz w:val="20"/>
                <w:szCs w:val="20"/>
              </w:rPr>
              <w:t xml:space="preserve">2</w:t>
            </w:r>
            <w:r>
              <w:rPr>
                <w:sz w:val="20"/>
                <w:szCs w:val="20"/>
              </w:rPr>
              <w:t xml:space="preserve">,</w:t>
            </w:r>
            <w:r>
              <w:rPr>
                <w:spacing w:val="-3"/>
                <w:sz w:val="20"/>
                <w:szCs w:val="20"/>
              </w:rPr>
              <w:t xml:space="preserve"> </w:t>
            </w:r>
            <w:r>
              <w:rPr>
                <w:spacing w:val="-3"/>
                <w:sz w:val="20"/>
                <w:szCs w:val="20"/>
              </w:rPr>
              <w:t xml:space="preserve">г. Пермь</w:t>
            </w:r>
            <w:r>
              <w:rPr>
                <w:sz w:val="20"/>
                <w:szCs w:val="20"/>
              </w:rPr>
              <w:t xml:space="preserve">,</w:t>
            </w:r>
            <w:r>
              <w:rPr>
                <w:spacing w:val="-6"/>
                <w:sz w:val="20"/>
                <w:szCs w:val="20"/>
              </w:rPr>
              <w:t xml:space="preserve"> </w:t>
            </w:r>
            <w:r>
              <w:rPr>
                <w:spacing w:val="-6"/>
                <w:sz w:val="20"/>
                <w:szCs w:val="20"/>
              </w:rPr>
              <w:t xml:space="preserve">614990</w:t>
            </w:r>
            <w:r>
              <w:rPr>
                <w:spacing w:val="-6"/>
                <w:sz w:val="20"/>
                <w:szCs w:val="20"/>
              </w:rPr>
            </w:r>
            <w:r>
              <w:rPr>
                <w:spacing w:val="-6"/>
                <w:sz w:val="20"/>
                <w:szCs w:val="20"/>
              </w:rPr>
            </w:r>
          </w:p>
          <w:p>
            <w:pPr>
              <w:pStyle w:val="1009"/>
              <w:contextualSpacing/>
              <w:jc w:val="center"/>
              <w:rPr>
                <w:spacing w:val="-3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тел. (</w:t>
            </w:r>
            <w:r>
              <w:rPr>
                <w:sz w:val="20"/>
                <w:szCs w:val="20"/>
              </w:rPr>
              <w:t xml:space="preserve">342</w:t>
            </w:r>
            <w:r>
              <w:rPr>
                <w:sz w:val="20"/>
                <w:szCs w:val="20"/>
              </w:rPr>
              <w:t xml:space="preserve">)</w:t>
            </w:r>
            <w:r>
              <w:rPr>
                <w:sz w:val="20"/>
                <w:szCs w:val="20"/>
              </w:rPr>
              <w:t xml:space="preserve">205-95-59</w:t>
            </w:r>
            <w:r>
              <w:rPr>
                <w:sz w:val="20"/>
                <w:szCs w:val="20"/>
              </w:rPr>
              <w:t xml:space="preserve">,</w:t>
            </w:r>
            <w:r>
              <w:rPr>
                <w:spacing w:val="1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факс (</w:t>
            </w:r>
            <w:r>
              <w:rPr>
                <w:sz w:val="20"/>
                <w:szCs w:val="20"/>
              </w:rPr>
              <w:t xml:space="preserve">342</w:t>
            </w:r>
            <w:r>
              <w:rPr>
                <w:sz w:val="20"/>
                <w:szCs w:val="20"/>
              </w:rPr>
              <w:t xml:space="preserve">)</w:t>
            </w:r>
            <w:r>
              <w:rPr>
                <w:spacing w:val="-3"/>
                <w:sz w:val="20"/>
                <w:szCs w:val="20"/>
              </w:rPr>
              <w:t xml:space="preserve"> </w:t>
            </w:r>
            <w:r>
              <w:rPr>
                <w:spacing w:val="-3"/>
                <w:sz w:val="20"/>
                <w:szCs w:val="20"/>
              </w:rPr>
              <w:t xml:space="preserve">205-96-9</w:t>
            </w:r>
            <w:r>
              <w:rPr>
                <w:spacing w:val="-3"/>
                <w:sz w:val="20"/>
                <w:szCs w:val="20"/>
              </w:rPr>
              <w:t xml:space="preserve">3</w:t>
            </w:r>
            <w:r>
              <w:rPr>
                <w:spacing w:val="-3"/>
                <w:sz w:val="20"/>
                <w:szCs w:val="20"/>
              </w:rPr>
            </w:r>
            <w:r>
              <w:rPr>
                <w:spacing w:val="-3"/>
                <w:sz w:val="20"/>
                <w:szCs w:val="20"/>
              </w:rPr>
            </w:r>
          </w:p>
          <w:p>
            <w:pPr>
              <w:pStyle w:val="1009"/>
              <w:contextualSpacing/>
              <w:jc w:val="center"/>
              <w:spacing w:line="600" w:lineRule="auto"/>
              <w:rPr>
                <w:sz w:val="28"/>
                <w:szCs w:val="28"/>
              </w:rPr>
            </w:pPr>
            <w:r/>
            <w:hyperlink r:id="rId12" w:tooltip="http://www.rosreestr.gov.ru/" w:history="1">
              <w:r>
                <w:rPr>
                  <w:sz w:val="20"/>
                  <w:szCs w:val="20"/>
                </w:rPr>
                <w:t xml:space="preserve">http://www.rosreestr.gov.ru</w:t>
              </w:r>
            </w:hyperlink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1009"/>
              <w:contextualSpacing/>
              <w:spacing w:line="360" w:lineRule="auto"/>
              <w:tabs>
                <w:tab w:val="left" w:pos="2159" w:leader="none"/>
                <w:tab w:val="left" w:pos="4962" w:leader="none"/>
              </w:tabs>
              <w:rPr>
                <w:sz w:val="24"/>
              </w:rPr>
            </w:pPr>
            <w:r>
              <w:rPr>
                <w:sz w:val="24"/>
              </w:rPr>
              <w:t xml:space="preserve">_______________</w:t>
            </w:r>
            <w:r>
              <w:rPr>
                <w:sz w:val="24"/>
              </w:rPr>
              <w:t xml:space="preserve">_</w:t>
            </w:r>
            <w:r>
              <w:rPr>
                <w:sz w:val="24"/>
              </w:rPr>
              <w:t xml:space="preserve">_</w:t>
            </w:r>
            <w:r>
              <w:rPr>
                <w:sz w:val="24"/>
              </w:rPr>
              <w:t xml:space="preserve"> </w:t>
            </w:r>
            <w:r>
              <w:rPr>
                <w:rFonts w:asciiTheme="minorHAnsi" w:hAnsiTheme="minorHAnsi" w:cstheme="minorHAnsi"/>
                <w:sz w:val="24"/>
              </w:rPr>
              <w:t xml:space="preserve">№</w:t>
            </w:r>
            <w:r>
              <w:rPr>
                <w:rFonts w:asciiTheme="minorHAnsi" w:hAnsiTheme="minorHAnsi" w:cstheme="minorHAnsi"/>
                <w:sz w:val="24"/>
              </w:rPr>
              <w:t xml:space="preserve"> </w:t>
            </w:r>
            <w:r>
              <w:rPr>
                <w:sz w:val="24"/>
              </w:rPr>
              <w:t xml:space="preserve">___________________</w:t>
            </w:r>
            <w:r>
              <w:rPr>
                <w:sz w:val="24"/>
              </w:rPr>
              <w:t xml:space="preserve">_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  <w:p>
            <w:pPr>
              <w:pStyle w:val="1009"/>
              <w:contextualSpacing/>
              <w:spacing w:line="360" w:lineRule="auto"/>
              <w:rPr>
                <w:b/>
                <w:sz w:val="23"/>
              </w:rPr>
            </w:pPr>
            <w:r>
              <w:rPr>
                <w:sz w:val="24"/>
              </w:rPr>
            </w:r>
            <w:r>
              <mc:AlternateContent>
                <mc:Choice Requires="wpg">
                  <w:drawing>
                    <wp:anchor xmlns:wp="http://schemas.openxmlformats.org/drawingml/2006/wordprocessingDrawing" xmlns:wp14="http://schemas.microsoft.com/office/word/2010/wordprocessingDrawing" distT="45720" distB="4572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-68580</wp:posOffset>
                      </wp:positionH>
                      <wp:positionV relativeFrom="paragraph">
                        <wp:posOffset>186458</wp:posOffset>
                      </wp:positionV>
                      <wp:extent cx="3228975" cy="514350"/>
                      <wp:effectExtent l="0" t="0" r="0" b="0"/>
                      <wp:wrapNone/>
                      <wp:docPr id="1" name="Надпись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Pr id="0" name="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228975" cy="5143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spacing w:line="228" w:lineRule="auto"/>
                                    <w:rPr>
                                      <w:b/>
                                      <w:color w:val="000000" w:themeColor="text1"/>
                                      <w:sz w:val="24"/>
                                      <w:szCs w:val="24"/>
                                      <w:highlight w:val="none"/>
                                    </w:rPr>
                                  </w:pPr>
                                  <w:r>
                                    <w:rPr>
                                      <w:rFonts w:ascii="Liberation Serif" w:hAnsi="Liberation Serif" w:eastAsia="Liberation Serif" w:cs="Liberation Serif"/>
                                      <w:b/>
                                      <w:bCs/>
                                      <w:sz w:val="24"/>
                                      <w:szCs w:val="24"/>
                                      <w:highlight w:val="none"/>
                                    </w:rPr>
                                  </w:r>
                                  <w:r>
                                    <w:rPr>
                                      <w:rFonts w:ascii="Liberation Serif" w:hAnsi="Liberation Serif" w:eastAsia="Liberation Serif" w:cs="Liberation Serif"/>
                                      <w:b/>
                                      <w:bCs/>
                                      <w:sz w:val="24"/>
                                      <w:szCs w:val="24"/>
                                      <w:highlight w:val="none"/>
                                    </w:rPr>
                                    <w:t xml:space="preserve">О выборе вида разрешенного использования</w:t>
                                  </w:r>
                                  <w:r>
                                    <w:rPr>
                                      <w:rFonts w:ascii="Liberation Serif" w:hAnsi="Liberation Serif" w:eastAsia="Liberation Serif" w:cs="Liberation Serif"/>
                                      <w:b/>
                                      <w:bCs/>
                                      <w:color w:val="000000" w:themeColor="text1"/>
                                      <w:sz w:val="24"/>
                                      <w:szCs w:val="24"/>
                                      <w:highlight w:val="none"/>
                                    </w:rPr>
                                  </w:r>
                                  <w:r>
                                    <w:rPr>
                                      <w:b/>
                                      <w:color w:val="ff0000"/>
                                      <w:sz w:val="24"/>
                                      <w:szCs w:val="24"/>
                                      <w:highlight w:val="none"/>
                                    </w:rPr>
                                  </w:r>
                                  <w:r>
                                    <w:rPr>
                                      <w:b/>
                                      <w:color w:val="000000" w:themeColor="text1"/>
                                      <w:sz w:val="24"/>
                                      <w:szCs w:val="24"/>
                                      <w:highlight w:val="none"/>
                                    </w:rPr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hape 0" o:spid="_x0000_s0" o:spt="202" type="#_x0000_t202" style="position:absolute;z-index:251659264;o:allowoverlap:true;o:allowincell:true;mso-position-horizontal-relative:text;margin-left:-5.40pt;mso-position-horizontal:absolute;mso-position-vertical-relative:text;margin-top:14.68pt;mso-position-vertical:absolute;width:254.25pt;height:40.50pt;mso-wrap-distance-left:9.00pt;mso-wrap-distance-top:3.60pt;mso-wrap-distance-right:9.00pt;mso-wrap-distance-bottom:3.60pt;v-text-anchor:top;visibility:visible;" filled="f" stroked="f" strokeweight="0.75pt">
                      <v:textbox inset="0,0,0,0">
                        <w:txbxContent>
                          <w:p>
                            <w:pPr>
                              <w:spacing w:line="228" w:lineRule="auto"/>
                              <w:rPr>
                                <w:b/>
                                <w:color w:val="000000" w:themeColor="text1"/>
                                <w:sz w:val="24"/>
                                <w:szCs w:val="24"/>
                                <w:highlight w:val="none"/>
                              </w:rPr>
                            </w:pPr>
                            <w:r>
                              <w:rPr>
                                <w:rFonts w:ascii="Liberation Serif" w:hAnsi="Liberation Serif" w:eastAsia="Liberation Serif" w:cs="Liberation Serif"/>
                                <w:b/>
                                <w:bCs/>
                                <w:sz w:val="24"/>
                                <w:szCs w:val="24"/>
                                <w:highlight w:val="none"/>
                              </w:rPr>
                            </w:r>
                            <w:r>
                              <w:rPr>
                                <w:rFonts w:ascii="Liberation Serif" w:hAnsi="Liberation Serif" w:eastAsia="Liberation Serif" w:cs="Liberation Serif"/>
                                <w:b/>
                                <w:bCs/>
                                <w:sz w:val="24"/>
                                <w:szCs w:val="24"/>
                                <w:highlight w:val="none"/>
                              </w:rPr>
                              <w:t xml:space="preserve">О выборе вида разрешенного использования</w:t>
                            </w:r>
                            <w:r>
                              <w:rPr>
                                <w:rFonts w:ascii="Liberation Serif" w:hAnsi="Liberation Serif" w:eastAsia="Liberation Serif" w:cs="Liberation Serif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  <w:highlight w:val="none"/>
                              </w:rPr>
                            </w:r>
                            <w:r>
                              <w:rPr>
                                <w:b/>
                                <w:color w:val="ff0000"/>
                                <w:sz w:val="24"/>
                                <w:szCs w:val="24"/>
                                <w:highlight w:val="none"/>
                              </w:rPr>
                            </w:r>
                            <w:r>
                              <w:rPr>
                                <w:b/>
                                <w:color w:val="000000" w:themeColor="text1"/>
                                <w:sz w:val="24"/>
                                <w:szCs w:val="24"/>
                                <w:highlight w:val="none"/>
                              </w:rPr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sz w:val="24"/>
              </w:rPr>
              <w:t xml:space="preserve"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rFonts w:asciiTheme="minorHAnsi" w:hAnsiTheme="minorHAnsi" w:cstheme="minorHAnsi"/>
                <w:spacing w:val="-1"/>
                <w:sz w:val="24"/>
              </w:rPr>
              <w:t xml:space="preserve">№</w:t>
            </w:r>
            <w:r>
              <w:rPr>
                <w:spacing w:val="-1"/>
                <w:sz w:val="24"/>
              </w:rPr>
              <w:t xml:space="preserve">_____</w:t>
            </w:r>
            <w:r>
              <w:rPr>
                <w:spacing w:val="-1"/>
                <w:sz w:val="24"/>
              </w:rPr>
              <w:t xml:space="preserve">______</w:t>
            </w:r>
            <w:r>
              <w:rPr>
                <w:spacing w:val="-1"/>
                <w:sz w:val="24"/>
              </w:rPr>
              <w:t xml:space="preserve">_</w:t>
            </w:r>
            <w:r>
              <w:rPr>
                <w:spacing w:val="-1"/>
                <w:sz w:val="24"/>
              </w:rPr>
              <w:t xml:space="preserve">_ от </w:t>
            </w:r>
            <w:r>
              <w:rPr>
                <w:spacing w:val="-1"/>
                <w:sz w:val="24"/>
              </w:rPr>
              <w:t xml:space="preserve">___</w:t>
            </w:r>
            <w:r>
              <w:rPr>
                <w:spacing w:val="-1"/>
                <w:sz w:val="24"/>
              </w:rPr>
              <w:t xml:space="preserve">______________</w:t>
            </w:r>
            <w:r>
              <w:rPr>
                <w:spacing w:val="-1"/>
                <w:sz w:val="24"/>
              </w:rPr>
              <w:t xml:space="preserve">__</w:t>
            </w:r>
            <w:r>
              <w:rPr>
                <w:spacing w:val="-1"/>
                <w:sz w:val="24"/>
              </w:rPr>
              <w:t xml:space="preserve">_</w:t>
            </w:r>
            <w:r>
              <w:rPr>
                <w:b/>
                <w:sz w:val="23"/>
              </w:rPr>
            </w:r>
            <w:r>
              <w:rPr>
                <w:b/>
                <w:sz w:val="23"/>
              </w:rPr>
            </w:r>
          </w:p>
          <w:p>
            <w:pPr>
              <w:jc w:val="center"/>
            </w:pPr>
            <w:r/>
            <w:r/>
          </w:p>
        </w:tc>
        <w:tc>
          <w:tcPr>
            <w:shd w:val="clear" w:color="auto" w:fill="auto"/>
            <w:tcW w:w="4469" w:type="dxa"/>
            <w:textDirection w:val="lrTb"/>
            <w:noWrap w:val="false"/>
          </w:tcPr>
          <w:p>
            <w:pPr>
              <w:jc w:val="center"/>
              <w:spacing w:line="240" w:lineRule="auto"/>
              <w:rPr>
                <w:highlight w:val="white"/>
              </w:rPr>
            </w:pPr>
            <w:r>
              <w:rPr>
                <w:rFonts w:ascii="Liberation Serif" w:hAnsi="Liberation Serif" w:eastAsia="Liberation Serif" w:cs="Liberation Serif"/>
                <w:color w:val="000000" w:themeColor="text1"/>
                <w:sz w:val="24"/>
                <w:szCs w:val="24"/>
                <w:highlight w:val="white"/>
              </w:rPr>
              <w:t xml:space="preserve">Р</w:t>
            </w:r>
            <w:r>
              <w:rPr>
                <w:rFonts w:ascii="Liberation Serif" w:hAnsi="Liberation Serif" w:eastAsia="Liberation Serif" w:cs="Liberation Serif"/>
                <w:color w:val="000000" w:themeColor="text1"/>
                <w:sz w:val="24"/>
                <w:szCs w:val="24"/>
                <w:highlight w:val="white"/>
              </w:rPr>
              <w:t xml:space="preserve">ук</w:t>
            </w:r>
            <w:r>
              <w:rPr>
                <w:rFonts w:ascii="Liberation Serif" w:hAnsi="Liberation Serif" w:eastAsia="Liberation Serif" w:cs="Liberation Serif"/>
                <w:color w:val="000000" w:themeColor="text1"/>
                <w:sz w:val="24"/>
                <w:szCs w:val="24"/>
                <w:highlight w:val="white"/>
              </w:rPr>
              <w:t xml:space="preserve">оводителям саморегулируемых</w:t>
            </w:r>
            <w:r>
              <w:rPr>
                <w:rFonts w:ascii="Liberation Serif" w:hAnsi="Liberation Serif" w:eastAsia="Liberation Serif" w:cs="Liberation Serif"/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jc w:val="center"/>
              <w:spacing w:line="240" w:lineRule="auto"/>
              <w:rPr>
                <w:highlight w:val="white"/>
              </w:rPr>
            </w:pPr>
            <w:r>
              <w:rPr>
                <w:rFonts w:ascii="Liberation Serif" w:hAnsi="Liberation Serif" w:eastAsia="Liberation Serif" w:cs="Liberation Serif"/>
                <w:color w:val="000000" w:themeColor="text1"/>
                <w:sz w:val="24"/>
                <w:szCs w:val="24"/>
                <w:highlight w:val="white"/>
              </w:rPr>
              <w:t xml:space="preserve"> организаций кадастровых</w:t>
            </w:r>
            <w:r>
              <w:rPr>
                <w:rFonts w:ascii="Liberation Serif" w:hAnsi="Liberation Serif" w:eastAsia="Liberation Serif" w:cs="Liberation Serif"/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jc w:val="center"/>
              <w:spacing w:line="360" w:lineRule="auto"/>
              <w:rPr>
                <w:highlight w:val="white"/>
              </w:rPr>
            </w:pPr>
            <w:r>
              <w:rPr>
                <w:rFonts w:ascii="Liberation Serif" w:hAnsi="Liberation Serif" w:eastAsia="Liberation Serif" w:cs="Liberation Serif"/>
                <w:color w:val="000000" w:themeColor="text1"/>
                <w:sz w:val="24"/>
                <w:szCs w:val="24"/>
                <w:highlight w:val="white"/>
              </w:rPr>
              <w:t xml:space="preserve"> инженеров</w:t>
            </w:r>
            <w:r>
              <w:rPr>
                <w:rFonts w:ascii="Liberation Serif" w:hAnsi="Liberation Serif" w:eastAsia="Liberation Serif" w:cs="Liberation Serif"/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jc w:val="center"/>
              <w:spacing w:line="240" w:lineRule="auto"/>
              <w:rPr>
                <w:rFonts w:ascii="Liberation Serif" w:hAnsi="Liberation Serif" w:eastAsia="Liberation Serif" w:cs="Liberation Serif"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ascii="Liberation Serif" w:hAnsi="Liberation Serif" w:eastAsia="Liberation Serif" w:cs="Liberation Serif"/>
                <w:color w:val="000000" w:themeColor="text1"/>
                <w:sz w:val="24"/>
                <w:szCs w:val="24"/>
                <w:highlight w:val="white"/>
              </w:rPr>
              <w:t xml:space="preserve">(согласно рассылке)</w:t>
            </w:r>
            <w:r>
              <w:rPr>
                <w:rFonts w:ascii="Liberation Serif" w:hAnsi="Liberation Serif" w:eastAsia="Liberation Serif" w:cs="Liberation Serif"/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rFonts w:ascii="Liberation Serif" w:hAnsi="Liberation Serif" w:eastAsia="Liberation Serif" w:cs="Liberation Serif"/>
                <w:color w:val="000000" w:themeColor="text1"/>
                <w:sz w:val="24"/>
                <w:szCs w:val="24"/>
                <w:highlight w:val="white"/>
              </w:rPr>
            </w:r>
          </w:p>
        </w:tc>
      </w:tr>
      <w:tr>
        <w:tblPrEx/>
        <w:trPr/>
        <w:tc>
          <w:tcPr>
            <w:shd w:val="clear" w:color="auto" w:fill="auto"/>
            <w:tcW w:w="5160" w:type="dxa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shd w:val="clear" w:color="auto" w:fill="auto"/>
            <w:tcW w:w="4469" w:type="dxa"/>
            <w:textDirection w:val="lrTb"/>
            <w:noWrap w:val="false"/>
          </w:tcPr>
          <w:p>
            <w:pPr>
              <w:jc w:val="center"/>
            </w:pPr>
            <w:r/>
            <w:r/>
          </w:p>
        </w:tc>
      </w:tr>
      <w:tr>
        <w:tblPrEx/>
        <w:trPr/>
        <w:tc>
          <w:tcPr>
            <w:shd w:val="clear" w:color="auto" w:fill="auto"/>
            <w:tcW w:w="5160" w:type="dxa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shd w:val="clear" w:color="auto" w:fill="auto"/>
            <w:tcW w:w="4469" w:type="dxa"/>
            <w:textDirection w:val="lrTb"/>
            <w:noWrap w:val="false"/>
          </w:tcPr>
          <w:p>
            <w:pPr>
              <w:jc w:val="center"/>
            </w:pPr>
            <w:r/>
            <w:r/>
          </w:p>
        </w:tc>
      </w:tr>
      <w:tr>
        <w:tblPrEx/>
        <w:trPr>
          <w:trHeight w:val="254"/>
        </w:trPr>
        <w:tc>
          <w:tcPr>
            <w:gridSpan w:val="2"/>
            <w:shd w:val="clear" w:color="auto" w:fill="auto"/>
            <w:tcW w:w="9629" w:type="dxa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highlight w:val="none"/>
                <w14:ligatures w14:val="none"/>
              </w:rPr>
            </w:pPr>
            <w:r>
              <w:rPr>
                <w:rFonts w:ascii="Liberation Serif" w:hAnsi="Liberation Serif" w:eastAsia="Liberation Serif" w:cs="Liberation Serif"/>
                <w:color w:val="000000" w:themeColor="text1"/>
                <w:sz w:val="24"/>
                <w:szCs w:val="24"/>
                <w:highlight w:val="none"/>
              </w:rPr>
            </w:r>
            <w:permStart w:edGrp="everyone" w:id="862266434"/>
            <w:r>
              <w:rPr>
                <w:rFonts w:ascii="Liberation Serif" w:hAnsi="Liberation Serif" w:eastAsia="Liberation Serif" w:cs="Liberation Serif"/>
                <w:color w:val="000000" w:themeColor="text1"/>
                <w:sz w:val="24"/>
                <w:szCs w:val="24"/>
                <w:highlight w:val="none"/>
              </w:rPr>
              <w:t xml:space="preserve">Уважаем</w:t>
            </w:r>
            <w:r>
              <w:rPr>
                <w:rFonts w:ascii="Liberation Serif" w:hAnsi="Liberation Serif" w:eastAsia="Liberation Serif" w:cs="Liberation Serif"/>
                <w:color w:val="000000" w:themeColor="text1"/>
                <w:sz w:val="24"/>
                <w:szCs w:val="24"/>
                <w:highlight w:val="none"/>
              </w:rPr>
              <w:t xml:space="preserve">ые коллеги</w:t>
            </w:r>
            <w:r>
              <w:rPr>
                <w:rFonts w:ascii="Liberation Serif" w:hAnsi="Liberation Serif" w:eastAsia="Liberation Serif" w:cs="Liberation Serif"/>
                <w:color w:val="000000" w:themeColor="text1"/>
                <w:sz w:val="24"/>
                <w:szCs w:val="24"/>
                <w:highlight w:val="none"/>
              </w:rPr>
              <w:t xml:space="preserve">!</w:t>
            </w:r>
            <w:permEnd w:id="862266434"/>
            <w:r>
              <w:rPr>
                <w:rFonts w:ascii="Liberation Serif" w:hAnsi="Liberation Serif" w:eastAsia="Liberation Serif" w:cs="Liberation Serif"/>
                <w:color w:val="000000" w:themeColor="text1"/>
                <w:sz w:val="24"/>
                <w:szCs w:val="24"/>
                <w:highlight w:val="none"/>
                <w14:ligatures w14:val="none"/>
              </w:rPr>
            </w:r>
            <w: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highlight w:val="none"/>
                <w14:ligatures w14:val="none"/>
              </w:rPr>
            </w:r>
          </w:p>
        </w:tc>
      </w:tr>
      <w:tr>
        <w:tblPrEx/>
        <w:trPr/>
        <w:tc>
          <w:tcPr>
            <w:shd w:val="clear" w:color="auto" w:fill="auto"/>
            <w:tcW w:w="5160" w:type="dxa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</w: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</w:r>
          </w:p>
        </w:tc>
        <w:tc>
          <w:tcPr>
            <w:shd w:val="clear" w:color="auto" w:fill="auto"/>
            <w:tcW w:w="4469" w:type="dxa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</w: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</w:r>
          </w:p>
        </w:tc>
      </w:tr>
    </w:tbl>
    <w:p>
      <w:pPr>
        <w:ind w:firstLine="709"/>
        <w:jc w:val="both"/>
        <w:rPr>
          <w:rFonts w:ascii="Liberation Serif" w:hAnsi="Liberation Serif" w:cs="Liberation Serif"/>
          <w:b w:val="0"/>
          <w:bCs w:val="0"/>
          <w:color w:val="000000" w:themeColor="text1"/>
          <w:sz w:val="24"/>
          <w:szCs w:val="24"/>
          <w:highlight w:val="none"/>
        </w:rPr>
      </w:pPr>
      <w:r>
        <w:rPr>
          <w:rFonts w:ascii="Liberation Serif" w:hAnsi="Liberation Serif" w:eastAsia="Liberation Serif" w:cs="Liberation Serif"/>
          <w:b w:val="0"/>
          <w:bCs w:val="0"/>
          <w:color w:val="000000" w:themeColor="text1"/>
          <w:sz w:val="24"/>
          <w:szCs w:val="24"/>
          <w:highlight w:val="none"/>
        </w:rPr>
      </w:r>
      <w:r>
        <w:rPr>
          <w:rFonts w:ascii="Liberation Serif" w:hAnsi="Liberation Serif" w:eastAsia="Liberation Serif" w:cs="Liberation Serif"/>
          <w:b w:val="0"/>
          <w:bCs w:val="0"/>
          <w:color w:val="000000" w:themeColor="text1"/>
          <w:sz w:val="24"/>
          <w:szCs w:val="24"/>
          <w:highlight w:val="none"/>
        </w:rPr>
      </w:r>
      <w:r>
        <w:rPr>
          <w:rFonts w:ascii="Liberation Serif" w:hAnsi="Liberation Serif" w:cs="Liberation Serif"/>
          <w:b w:val="0"/>
          <w:bCs w:val="0"/>
          <w:color w:val="000000" w:themeColor="text1"/>
          <w:sz w:val="24"/>
          <w:szCs w:val="24"/>
          <w:highlight w:val="none"/>
        </w:rPr>
      </w:r>
    </w:p>
    <w:p>
      <w:pPr>
        <w:ind w:left="0" w:right="0" w:firstLine="720"/>
        <w:jc w:val="both"/>
        <w:spacing w:line="240" w:lineRule="auto"/>
        <w:rPr>
          <w:rStyle w:val="966"/>
          <w:rFonts w:ascii="Liberation Serif" w:hAnsi="Liberation Serif" w:cs="Liberation Serif"/>
          <w:color w:val="000000" w:themeColor="text1"/>
          <w:sz w:val="24"/>
          <w:szCs w:val="24"/>
          <w:highlight w:val="none"/>
          <w:vertAlign w:val="baseline"/>
          <w14:ligatures w14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Style w:val="966"/>
          <w:rFonts w:ascii="Liberation Serif" w:hAnsi="Liberation Serif" w:eastAsia="Liberation Serif" w:cs="Liberation Serif"/>
          <w:color w:val="000000" w:themeColor="text1"/>
          <w:sz w:val="24"/>
          <w:szCs w:val="24"/>
          <w:highlight w:val="none"/>
          <w:vertAlign w:val="baseline"/>
        </w:rPr>
        <w:t xml:space="preserve">Управление Росреестра по Пермскому краю доводит до Вашего сведения следующую правовую позицию</w:t>
      </w:r>
      <w:r>
        <w:rPr>
          <w:rFonts w:ascii="Liberation Serif" w:hAnsi="Liberation Serif" w:eastAsia="Liberation Serif" w:cs="Liberation Serif"/>
          <w:color w:val="000000" w:themeColor="text1"/>
          <w:sz w:val="24"/>
          <w:szCs w:val="24"/>
          <w:highlight w:val="none"/>
          <w14:ligatures w14:val="none"/>
        </w:rPr>
        <w:t xml:space="preserve"> по вопрос</w:t>
      </w:r>
      <w:r>
        <w:rPr>
          <w:rFonts w:ascii="Liberation Serif" w:hAnsi="Liberation Serif" w:eastAsia="Liberation Serif" w:cs="Liberation Serif"/>
          <w:color w:val="000000" w:themeColor="text1"/>
          <w:sz w:val="24"/>
          <w:szCs w:val="24"/>
          <w:highlight w:val="none"/>
          <w14:ligatures w14:val="none"/>
        </w:rPr>
        <w:t xml:space="preserve">у</w:t>
      </w:r>
      <w:r>
        <w:rPr>
          <w:rFonts w:ascii="Liberation Serif" w:hAnsi="Liberation Serif" w:eastAsia="Liberation Serif" w:cs="Liberation Serif"/>
          <w:color w:val="000000" w:themeColor="text1"/>
          <w:sz w:val="24"/>
          <w:szCs w:val="24"/>
          <w:highlight w:val="none"/>
          <w14:ligatures w14:val="none"/>
        </w:rPr>
        <w:t xml:space="preserve"> </w:t>
      </w:r>
      <w:r>
        <w:rPr>
          <w:rFonts w:ascii="Liberation Serif" w:hAnsi="Liberation Serif" w:eastAsia="Liberation Serif" w:cs="Liberation Serif"/>
          <w:color w:val="000000" w:themeColor="text1"/>
          <w:spacing w:val="3"/>
          <w:sz w:val="24"/>
          <w:szCs w:val="24"/>
          <w:highlight w:val="white"/>
        </w:rPr>
        <w:t xml:space="preserve">выбора ВРИ</w:t>
      </w:r>
      <w:r>
        <w:rPr>
          <w:rStyle w:val="966"/>
          <w:rFonts w:ascii="Liberation Serif" w:hAnsi="Liberation Serif" w:eastAsia="Liberation Serif" w:cs="Liberation Serif"/>
          <w:color w:val="000000" w:themeColor="text1"/>
          <w:spacing w:val="3"/>
          <w:sz w:val="24"/>
          <w:szCs w:val="24"/>
          <w:highlight w:val="white"/>
        </w:rPr>
        <w:footnoteReference w:id="2"/>
      </w:r>
      <w:r>
        <w:rPr>
          <w:rFonts w:ascii="Liberation Serif" w:hAnsi="Liberation Serif" w:eastAsia="Liberation Serif" w:cs="Liberation Serif"/>
          <w:color w:val="000000" w:themeColor="text1"/>
          <w:spacing w:val="3"/>
          <w:sz w:val="24"/>
          <w:szCs w:val="24"/>
          <w:highlight w:val="white"/>
        </w:rPr>
        <w:t xml:space="preserve"> земельных участков и связанных с этим ограничений</w:t>
      </w:r>
      <w:r>
        <w:rPr>
          <w:rFonts w:ascii="Liberation Serif" w:hAnsi="Liberation Serif" w:eastAsia="Liberation Serif" w:cs="Liberation Serif"/>
          <w:color w:val="000000" w:themeColor="text1"/>
          <w:sz w:val="24"/>
          <w:szCs w:val="24"/>
          <w:highlight w:val="none"/>
          <w14:ligatures w14:val="none"/>
        </w:rPr>
        <w:t xml:space="preserve">.</w:t>
      </w:r>
      <w:r>
        <w:rPr>
          <w:rStyle w:val="966"/>
          <w:rFonts w:ascii="Liberation Serif" w:hAnsi="Liberation Serif" w:eastAsia="Liberation Serif" w:cs="Liberation Serif"/>
          <w:color w:val="000000" w:themeColor="text1"/>
          <w:sz w:val="24"/>
          <w:szCs w:val="24"/>
          <w:highlight w:val="none"/>
          <w:vertAlign w:val="baseline"/>
          <w14:ligatures w14:val="none"/>
        </w:rPr>
      </w:r>
      <w:r>
        <w:rPr>
          <w:rStyle w:val="966"/>
          <w:rFonts w:ascii="Liberation Serif" w:hAnsi="Liberation Serif" w:cs="Liberation Serif"/>
          <w:color w:val="000000" w:themeColor="text1"/>
          <w:sz w:val="24"/>
          <w:szCs w:val="24"/>
          <w:highlight w:val="none"/>
          <w:vertAlign w:val="baseline"/>
          <w14:ligatures w14:val="none"/>
        </w:rPr>
      </w:r>
    </w:p>
    <w:p>
      <w:pPr>
        <w:ind w:left="0" w:right="0" w:firstLine="720"/>
        <w:jc w:val="both"/>
        <w:spacing w:line="240" w:lineRule="auto"/>
        <w:rPr>
          <w:rFonts w:ascii="Liberation Serif" w:hAnsi="Liberation Serif" w:cs="Liberation Serif"/>
          <w:color w:val="000000" w:themeColor="text1"/>
          <w:sz w:val="24"/>
          <w:szCs w:val="24"/>
          <w:highlight w:val="none"/>
          <w:vertAlign w:val="baseline"/>
          <w14:ligatures w14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Style w:val="966"/>
          <w:rFonts w:ascii="Liberation Serif" w:hAnsi="Liberation Serif" w:eastAsia="Liberation Serif" w:cs="Liberation Serif"/>
          <w:color w:val="000000" w:themeColor="text1"/>
          <w:sz w:val="24"/>
          <w:szCs w:val="24"/>
          <w:highlight w:val="none"/>
          <w:vertAlign w:val="baseline"/>
          <w14:ligatures w14:val="none"/>
        </w:rPr>
        <w:t xml:space="preserve">Согласно пункту 1 статьи 14.4 ЗК Р</w:t>
      </w:r>
      <w:r>
        <w:rPr>
          <w:rStyle w:val="966"/>
          <w:rFonts w:ascii="Liberation Serif" w:hAnsi="Liberation Serif" w:eastAsia="Liberation Serif" w:cs="Liberation Serif"/>
          <w:color w:val="000000" w:themeColor="text1"/>
          <w:sz w:val="24"/>
          <w:szCs w:val="24"/>
          <w:highlight w:val="none"/>
          <w:vertAlign w:val="baseline"/>
          <w14:ligatures w14:val="none"/>
        </w:rPr>
        <w:t xml:space="preserve">Ф</w:t>
      </w:r>
      <w:r>
        <w:rPr>
          <w:rStyle w:val="966"/>
          <w:rFonts w:ascii="Liberation Serif" w:hAnsi="Liberation Serif" w:eastAsia="Liberation Serif" w:cs="Liberation Serif"/>
          <w:color w:val="000000" w:themeColor="text1"/>
          <w:sz w:val="24"/>
          <w:szCs w:val="24"/>
          <w:highlight w:val="none"/>
          <w14:ligatures w14:val="none"/>
        </w:rPr>
        <w:footnoteReference w:id="3"/>
      </w:r>
      <w:r>
        <w:rPr>
          <w:rStyle w:val="966"/>
          <w:rFonts w:ascii="Liberation Serif" w:hAnsi="Liberation Serif" w:eastAsia="Liberation Serif" w:cs="Liberation Serif"/>
          <w:color w:val="000000" w:themeColor="text1"/>
          <w:sz w:val="24"/>
          <w:szCs w:val="24"/>
          <w:highlight w:val="none"/>
          <w:vertAlign w:val="baseline"/>
          <w14:ligatures w14:val="none"/>
        </w:rPr>
        <w:t xml:space="preserve">, любой основной или вспомогательный вид разрешенного </w:t>
      </w:r>
      <w:r>
        <w:rPr>
          <w:rStyle w:val="966"/>
          <w:rFonts w:ascii="Liberation Serif" w:hAnsi="Liberation Serif" w:eastAsia="Liberation Serif" w:cs="Liberation Serif"/>
          <w:color w:val="000000" w:themeColor="text1"/>
          <w:sz w:val="24"/>
          <w:szCs w:val="24"/>
          <w:highlight w:val="none"/>
          <w:vertAlign w:val="baseline"/>
          <w14:ligatures w14:val="none"/>
        </w:rPr>
        <w:t xml:space="preserve">использования из установленных регламентами использования земель для </w:t>
      </w:r>
      <w:r>
        <w:rPr>
          <w:rStyle w:val="966"/>
          <w:rFonts w:ascii="Liberation Serif" w:hAnsi="Liberation Serif" w:eastAsia="Liberation Serif" w:cs="Liberation Serif"/>
          <w:color w:val="000000" w:themeColor="text1"/>
          <w:sz w:val="24"/>
          <w:szCs w:val="24"/>
          <w:highlight w:val="none"/>
          <w:vertAlign w:val="baseline"/>
          <w14:ligatures w14:val="none"/>
        </w:rPr>
        <w:t xml:space="preserve">соответствующих территориальной зоны, особо охраняемой природной </w:t>
      </w:r>
      <w:r>
        <w:rPr>
          <w:rStyle w:val="966"/>
          <w:rFonts w:ascii="Liberation Serif" w:hAnsi="Liberation Serif" w:eastAsia="Liberation Serif" w:cs="Liberation Serif"/>
          <w:color w:val="000000" w:themeColor="text1"/>
          <w:sz w:val="24"/>
          <w:szCs w:val="24"/>
          <w:highlight w:val="none"/>
          <w:vertAlign w:val="baseline"/>
          <w14:ligatures w14:val="none"/>
        </w:rPr>
        <w:t xml:space="preserve">территории или ее функциональной зоны (при наличии), лесничества выбирается </w:t>
      </w:r>
      <w:r>
        <w:rPr>
          <w:rStyle w:val="966"/>
          <w:rFonts w:ascii="Liberation Serif" w:hAnsi="Liberation Serif" w:eastAsia="Liberation Serif" w:cs="Liberation Serif"/>
          <w:color w:val="000000" w:themeColor="text1"/>
          <w:sz w:val="24"/>
          <w:szCs w:val="24"/>
          <w:highlight w:val="none"/>
          <w:vertAlign w:val="baseline"/>
          <w14:ligatures w14:val="none"/>
        </w:rPr>
        <w:t xml:space="preserve">правообладателем земельного участка без разрешений и согласований.</w:t>
      </w:r>
      <w:r>
        <w:rPr>
          <w:rFonts w:ascii="Liberation Serif" w:hAnsi="Liberation Serif" w:cs="Liberation Serif"/>
          <w:color w:val="000000" w:themeColor="text1"/>
          <w:sz w:val="24"/>
          <w:szCs w:val="24"/>
          <w:highlight w:val="none"/>
          <w:vertAlign w:val="baseline"/>
          <w14:ligatures w14:val="none"/>
        </w:rPr>
      </w:r>
    </w:p>
    <w:p>
      <w:pPr>
        <w:ind w:left="0" w:right="0" w:firstLine="720"/>
        <w:jc w:val="both"/>
        <w:spacing w:line="240" w:lineRule="auto"/>
        <w:rPr>
          <w:rFonts w:ascii="Liberation Serif" w:hAnsi="Liberation Serif" w:cs="Liberation Serif"/>
          <w:color w:val="000000" w:themeColor="text1"/>
          <w:sz w:val="24"/>
          <w:szCs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Style w:val="966"/>
          <w:rFonts w:ascii="Liberation Serif" w:hAnsi="Liberation Serif" w:eastAsia="Liberation Serif" w:cs="Liberation Serif"/>
          <w:color w:val="000000" w:themeColor="text1"/>
          <w:sz w:val="24"/>
          <w:szCs w:val="24"/>
          <w:highlight w:val="none"/>
          <w:vertAlign w:val="baseline"/>
          <w14:ligatures w14:val="none"/>
        </w:rPr>
        <w:t xml:space="preserve">Для выбора основного</w:t>
      </w:r>
      <w:r>
        <w:rPr>
          <w:rStyle w:val="966"/>
          <w:rFonts w:ascii="Liberation Serif" w:hAnsi="Liberation Serif" w:eastAsia="Liberation Serif" w:cs="Liberation Serif"/>
          <w:color w:val="000000" w:themeColor="text1"/>
          <w:sz w:val="24"/>
          <w:szCs w:val="24"/>
          <w:highlight w:val="none"/>
          <w:vertAlign w:val="baseline"/>
          <w14:ligatures w14:val="none"/>
        </w:rPr>
        <w:t xml:space="preserve"> </w:t>
      </w:r>
      <w:r>
        <w:rPr>
          <w:rStyle w:val="966"/>
          <w:rFonts w:ascii="Liberation Serif" w:hAnsi="Liberation Serif" w:eastAsia="Liberation Serif" w:cs="Liberation Serif"/>
          <w:color w:val="000000" w:themeColor="text1"/>
          <w:sz w:val="24"/>
          <w:szCs w:val="24"/>
          <w:highlight w:val="none"/>
          <w:vertAlign w:val="baseline"/>
          <w14:ligatures w14:val="none"/>
        </w:rPr>
        <w:t xml:space="preserve">ВРИ</w:t>
      </w:r>
      <w:r>
        <w:rPr>
          <w:rStyle w:val="966"/>
          <w:rFonts w:ascii="Liberation Serif" w:hAnsi="Liberation Serif" w:eastAsia="Liberation Serif" w:cs="Liberation Serif"/>
          <w:color w:val="000000" w:themeColor="text1"/>
          <w:sz w:val="24"/>
          <w:szCs w:val="24"/>
          <w:highlight w:val="none"/>
          <w:vertAlign w:val="baseline"/>
          <w14:ligatures w14:val="none"/>
        </w:rPr>
        <w:t xml:space="preserve"> земельного участка </w:t>
      </w:r>
      <w:r>
        <w:rPr>
          <w:rStyle w:val="966"/>
          <w:rFonts w:ascii="Liberation Serif" w:hAnsi="Liberation Serif" w:eastAsia="Liberation Serif" w:cs="Liberation Serif"/>
          <w:color w:val="000000" w:themeColor="text1"/>
          <w:sz w:val="24"/>
          <w:szCs w:val="24"/>
          <w:highlight w:val="none"/>
          <w:vertAlign w:val="baseline"/>
          <w14:ligatures w14:val="none"/>
        </w:rPr>
        <w:t xml:space="preserve">из ВРИ</w:t>
      </w:r>
      <w:r>
        <w:rPr>
          <w:rStyle w:val="966"/>
          <w:rFonts w:ascii="Liberation Serif" w:hAnsi="Liberation Serif" w:eastAsia="Liberation Serif" w:cs="Liberation Serif"/>
          <w:color w:val="000000" w:themeColor="text1"/>
          <w:sz w:val="24"/>
          <w:szCs w:val="24"/>
          <w:highlight w:val="none"/>
          <w:vertAlign w:val="baseline"/>
          <w14:ligatures w14:val="none"/>
        </w:rPr>
        <w:t xml:space="preserve"> земельных участков, установленных </w:t>
      </w:r>
      <w:r>
        <w:rPr>
          <w:rStyle w:val="966"/>
          <w:rFonts w:ascii="Liberation Serif" w:hAnsi="Liberation Serif" w:eastAsia="Liberation Serif" w:cs="Liberation Serif"/>
          <w:color w:val="000000" w:themeColor="text1"/>
          <w:sz w:val="24"/>
          <w:szCs w:val="24"/>
          <w:highlight w:val="none"/>
          <w:vertAlign w:val="baseline"/>
          <w14:ligatures w14:val="none"/>
        </w:rPr>
        <w:t xml:space="preserve">регламентами использования земель, правообладатель земельного участка обязан </w:t>
      </w:r>
      <w:r>
        <w:rPr>
          <w:rStyle w:val="966"/>
          <w:rFonts w:ascii="Liberation Serif" w:hAnsi="Liberation Serif" w:eastAsia="Liberation Serif" w:cs="Liberation Serif"/>
          <w:color w:val="000000" w:themeColor="text1"/>
          <w:sz w:val="24"/>
          <w:szCs w:val="24"/>
          <w:highlight w:val="none"/>
          <w:vertAlign w:val="baseline"/>
          <w14:ligatures w14:val="none"/>
        </w:rPr>
        <w:t xml:space="preserve">направить заявление о внесении в </w:t>
      </w:r>
      <w:r>
        <w:rPr>
          <w:rStyle w:val="966"/>
          <w:rFonts w:ascii="Liberation Serif" w:hAnsi="Liberation Serif" w:eastAsia="Liberation Serif" w:cs="Liberation Serif"/>
          <w:color w:val="000000" w:themeColor="text1"/>
          <w:sz w:val="24"/>
          <w:szCs w:val="24"/>
          <w:highlight w:val="none"/>
          <w:vertAlign w:val="baseline"/>
          <w14:ligatures w14:val="none"/>
        </w:rPr>
        <w:t xml:space="preserve">ЕГРН</w:t>
      </w:r>
      <w:r>
        <w:rPr>
          <w:rStyle w:val="966"/>
          <w:rFonts w:ascii="Liberation Serif" w:hAnsi="Liberation Serif" w:eastAsia="Liberation Serif" w:cs="Liberation Serif"/>
          <w:color w:val="000000" w:themeColor="text1"/>
          <w:sz w:val="24"/>
          <w:szCs w:val="24"/>
          <w:highlight w:val="none"/>
          <w14:ligatures w14:val="none"/>
        </w:rPr>
        <w:footnoteReference w:id="4"/>
      </w:r>
      <w:r>
        <w:rPr>
          <w:rStyle w:val="966"/>
          <w:rFonts w:ascii="Liberation Serif" w:hAnsi="Liberation Serif" w:eastAsia="Liberation Serif" w:cs="Liberation Serif"/>
          <w:color w:val="000000" w:themeColor="text1"/>
          <w:sz w:val="24"/>
          <w:szCs w:val="24"/>
          <w:highlight w:val="none"/>
          <w:vertAlign w:val="baseline"/>
          <w14:ligatures w14:val="none"/>
        </w:rPr>
        <w:t xml:space="preserve"> сведений о выбранном ВРИ </w:t>
      </w:r>
      <w:r>
        <w:rPr>
          <w:rStyle w:val="966"/>
          <w:rFonts w:ascii="Liberation Serif" w:hAnsi="Liberation Serif" w:eastAsia="Liberation Serif" w:cs="Liberation Serif"/>
          <w:color w:val="000000" w:themeColor="text1"/>
          <w:sz w:val="24"/>
          <w:szCs w:val="24"/>
          <w:highlight w:val="none"/>
          <w:vertAlign w:val="baseline"/>
          <w14:ligatures w14:val="none"/>
        </w:rPr>
        <w:t xml:space="preserve">земельного участка в орган регистрации прав (пункт 2 статьи 14.4 ЗК РФ).</w:t>
      </w:r>
      <w:r>
        <w:rPr>
          <w:rFonts w:ascii="Liberation Serif" w:hAnsi="Liberation Serif" w:eastAsia="Liberation Serif" w:cs="Liberation Serif"/>
          <w:color w:val="000000" w:themeColor="text1"/>
          <w:sz w:val="24"/>
          <w:szCs w:val="24"/>
        </w:rPr>
      </w:r>
      <w:r>
        <w:rPr>
          <w:rFonts w:ascii="Liberation Serif" w:hAnsi="Liberation Serif" w:cs="Liberation Serif"/>
          <w:color w:val="000000" w:themeColor="text1"/>
          <w:sz w:val="24"/>
          <w:szCs w:val="24"/>
        </w:rPr>
      </w:r>
    </w:p>
    <w:p>
      <w:pPr>
        <w:ind w:left="0" w:right="0" w:firstLine="720"/>
        <w:jc w:val="both"/>
        <w:spacing w:line="240" w:lineRule="auto"/>
        <w:rPr>
          <w:rFonts w:ascii="Liberation Serif" w:hAnsi="Liberation Serif" w:cs="Liberation Serif"/>
          <w:color w:val="000000" w:themeColor="text1"/>
          <w:sz w:val="24"/>
          <w:szCs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Style w:val="966"/>
          <w:rFonts w:ascii="Liberation Serif" w:hAnsi="Liberation Serif" w:eastAsia="Liberation Serif" w:cs="Liberation Serif"/>
          <w:color w:val="000000" w:themeColor="text1"/>
          <w:sz w:val="24"/>
          <w:szCs w:val="24"/>
          <w:highlight w:val="none"/>
          <w:vertAlign w:val="baseline"/>
          <w14:ligatures w14:val="none"/>
        </w:rPr>
        <w:t xml:space="preserve">Вместе с тем, сама по себе возможность выбора</w:t>
      </w:r>
      <w:r>
        <w:rPr>
          <w:rStyle w:val="966"/>
          <w:rFonts w:ascii="Liberation Serif" w:hAnsi="Liberation Serif" w:eastAsia="Liberation Serif" w:cs="Liberation Serif"/>
          <w:color w:val="000000" w:themeColor="text1"/>
          <w:sz w:val="24"/>
          <w:szCs w:val="24"/>
          <w:highlight w:val="none"/>
          <w:vertAlign w:val="baseline"/>
          <w14:ligatures w14:val="none"/>
        </w:rPr>
        <w:t xml:space="preserve"> ВРИ земельного участка не является безусловной и может быть </w:t>
      </w:r>
      <w:r>
        <w:rPr>
          <w:rStyle w:val="966"/>
          <w:rFonts w:ascii="Liberation Serif" w:hAnsi="Liberation Serif" w:eastAsia="Liberation Serif" w:cs="Liberation Serif"/>
          <w:color w:val="000000" w:themeColor="text1"/>
          <w:sz w:val="24"/>
          <w:szCs w:val="24"/>
          <w:highlight w:val="none"/>
          <w:vertAlign w:val="baseline"/>
          <w14:ligatures w14:val="none"/>
        </w:rPr>
        <w:t xml:space="preserve">реализована с учетом ограничений, предусмотренных законодательством </w:t>
      </w:r>
      <w:r>
        <w:rPr>
          <w:rStyle w:val="966"/>
          <w:rFonts w:ascii="Liberation Serif" w:hAnsi="Liberation Serif" w:eastAsia="Liberation Serif" w:cs="Liberation Serif"/>
          <w:color w:val="000000" w:themeColor="text1"/>
          <w:sz w:val="24"/>
          <w:szCs w:val="24"/>
          <w:highlight w:val="none"/>
          <w:vertAlign w:val="baseline"/>
          <w14:ligatures w14:val="none"/>
        </w:rPr>
        <w:t xml:space="preserve">Российской Федерации.</w:t>
      </w:r>
      <w:r>
        <w:rPr>
          <w:rFonts w:ascii="Liberation Serif" w:hAnsi="Liberation Serif" w:eastAsia="Liberation Serif" w:cs="Liberation Serif"/>
          <w:color w:val="000000" w:themeColor="text1"/>
          <w:sz w:val="24"/>
          <w:szCs w:val="24"/>
        </w:rPr>
      </w:r>
      <w:r>
        <w:rPr>
          <w:rFonts w:ascii="Liberation Serif" w:hAnsi="Liberation Serif" w:cs="Liberation Serif"/>
          <w:color w:val="000000" w:themeColor="text1"/>
          <w:sz w:val="24"/>
          <w:szCs w:val="24"/>
        </w:rPr>
      </w:r>
    </w:p>
    <w:p>
      <w:pPr>
        <w:ind w:left="0" w:right="0" w:firstLine="720"/>
        <w:jc w:val="both"/>
        <w:spacing w:line="240" w:lineRule="auto"/>
        <w:rPr>
          <w:rFonts w:ascii="Liberation Serif" w:hAnsi="Liberation Serif" w:cs="Liberation Serif"/>
          <w:color w:val="000000" w:themeColor="text1"/>
          <w:sz w:val="24"/>
          <w:szCs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Style w:val="966"/>
          <w:rFonts w:ascii="Liberation Serif" w:hAnsi="Liberation Serif" w:eastAsia="Liberation Serif" w:cs="Liberation Serif"/>
          <w:color w:val="000000" w:themeColor="text1"/>
          <w:sz w:val="24"/>
          <w:szCs w:val="24"/>
          <w:highlight w:val="none"/>
          <w:vertAlign w:val="baseline"/>
          <w14:ligatures w14:val="none"/>
        </w:rPr>
        <w:t xml:space="preserve">Так, в соответствии с положениями пункта 1 статьи 56 ЗК РФ права на землю </w:t>
      </w:r>
      <w:r>
        <w:rPr>
          <w:rStyle w:val="966"/>
          <w:rFonts w:ascii="Liberation Serif" w:hAnsi="Liberation Serif" w:eastAsia="Liberation Serif" w:cs="Liberation Serif"/>
          <w:color w:val="000000" w:themeColor="text1"/>
          <w:sz w:val="24"/>
          <w:szCs w:val="24"/>
          <w:highlight w:val="none"/>
          <w:vertAlign w:val="baseline"/>
          <w14:ligatures w14:val="none"/>
        </w:rPr>
        <w:t xml:space="preserve">могут быть ограничены по основаниям, установленным ЗК РФ, федеральными </w:t>
      </w:r>
      <w:r>
        <w:rPr>
          <w:rStyle w:val="966"/>
          <w:rFonts w:ascii="Liberation Serif" w:hAnsi="Liberation Serif" w:eastAsia="Liberation Serif" w:cs="Liberation Serif"/>
          <w:color w:val="000000" w:themeColor="text1"/>
          <w:sz w:val="24"/>
          <w:szCs w:val="24"/>
          <w:highlight w:val="none"/>
          <w:vertAlign w:val="baseline"/>
          <w14:ligatures w14:val="none"/>
        </w:rPr>
        <w:t xml:space="preserve">законами.</w:t>
      </w:r>
      <w:r>
        <w:rPr>
          <w:rFonts w:ascii="Liberation Serif" w:hAnsi="Liberation Serif" w:eastAsia="Liberation Serif" w:cs="Liberation Serif"/>
          <w:color w:val="000000" w:themeColor="text1"/>
          <w:sz w:val="24"/>
          <w:szCs w:val="24"/>
        </w:rPr>
      </w:r>
      <w:r>
        <w:rPr>
          <w:rFonts w:ascii="Liberation Serif" w:hAnsi="Liberation Serif" w:cs="Liberation Serif"/>
          <w:color w:val="000000" w:themeColor="text1"/>
          <w:sz w:val="24"/>
          <w:szCs w:val="24"/>
        </w:rPr>
      </w:r>
    </w:p>
    <w:p>
      <w:pPr>
        <w:ind w:left="0" w:right="0" w:firstLine="720"/>
        <w:jc w:val="both"/>
        <w:spacing w:line="240" w:lineRule="auto"/>
        <w:rPr>
          <w:rFonts w:ascii="Liberation Serif" w:hAnsi="Liberation Serif" w:cs="Liberation Serif"/>
          <w:color w:val="000000" w:themeColor="text1"/>
          <w:sz w:val="24"/>
          <w:szCs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Style w:val="966"/>
          <w:rFonts w:ascii="Liberation Serif" w:hAnsi="Liberation Serif" w:eastAsia="Liberation Serif" w:cs="Liberation Serif"/>
          <w:color w:val="000000" w:themeColor="text1"/>
          <w:sz w:val="24"/>
          <w:szCs w:val="24"/>
          <w:highlight w:val="none"/>
          <w:vertAlign w:val="baseline"/>
          <w14:ligatures w14:val="none"/>
        </w:rPr>
        <w:t xml:space="preserve">Согласно подпункту 1 пункта 2 статьи 56 ЗК РФ к числу ограничений прав на </w:t>
      </w:r>
      <w:r>
        <w:rPr>
          <w:rStyle w:val="966"/>
          <w:rFonts w:ascii="Liberation Serif" w:hAnsi="Liberation Serif" w:eastAsia="Liberation Serif" w:cs="Liberation Serif"/>
          <w:color w:val="000000" w:themeColor="text1"/>
          <w:sz w:val="24"/>
          <w:szCs w:val="24"/>
          <w:highlight w:val="none"/>
          <w:vertAlign w:val="baseline"/>
          <w14:ligatures w14:val="none"/>
        </w:rPr>
        <w:t xml:space="preserve">землю относятся ограничения использования земельных участков в </w:t>
      </w:r>
      <w:r>
        <w:rPr>
          <w:rStyle w:val="966"/>
          <w:rFonts w:ascii="Liberation Serif" w:hAnsi="Liberation Serif" w:eastAsia="Liberation Serif" w:cs="Liberation Serif"/>
          <w:color w:val="000000" w:themeColor="text1"/>
          <w:sz w:val="24"/>
          <w:szCs w:val="24"/>
          <w:highlight w:val="none"/>
          <w:vertAlign w:val="baseline"/>
          <w14:ligatures w14:val="none"/>
        </w:rPr>
        <w:t xml:space="preserve">ЗОУИТ</w:t>
      </w:r>
      <w:r>
        <w:rPr>
          <w:rStyle w:val="966"/>
          <w:rFonts w:ascii="Liberation Serif" w:hAnsi="Liberation Serif" w:eastAsia="Liberation Serif" w:cs="Liberation Serif"/>
          <w:color w:val="000000" w:themeColor="text1"/>
          <w:sz w:val="24"/>
          <w:szCs w:val="24"/>
          <w:highlight w:val="none"/>
          <w14:ligatures w14:val="none"/>
        </w:rPr>
        <w:footnoteReference w:id="5"/>
      </w:r>
      <w:r>
        <w:rPr>
          <w:rStyle w:val="966"/>
          <w:rFonts w:ascii="Liberation Serif" w:hAnsi="Liberation Serif" w:eastAsia="Liberation Serif" w:cs="Liberation Serif"/>
          <w:color w:val="000000" w:themeColor="text1"/>
          <w:sz w:val="24"/>
          <w:szCs w:val="24"/>
          <w:highlight w:val="none"/>
          <w:vertAlign w:val="baseline"/>
          <w14:ligatures w14:val="none"/>
        </w:rPr>
        <w:t xml:space="preserve">. </w:t>
      </w:r>
      <w:r>
        <w:rPr>
          <w:rStyle w:val="966"/>
          <w:rFonts w:ascii="Liberation Serif" w:hAnsi="Liberation Serif" w:eastAsia="Liberation Serif" w:cs="Liberation Serif"/>
          <w:color w:val="000000" w:themeColor="text1"/>
          <w:sz w:val="24"/>
          <w:szCs w:val="24"/>
          <w:highlight w:val="none"/>
          <w:vertAlign w:val="baseline"/>
          <w14:ligatures w14:val="none"/>
        </w:rPr>
        <w:t xml:space="preserve">Согласно статье 104 ЗК РФ в границах ЗОУИТ могут устанавливаться </w:t>
      </w:r>
      <w:r>
        <w:rPr>
          <w:rStyle w:val="966"/>
          <w:rFonts w:ascii="Liberation Serif" w:hAnsi="Liberation Serif" w:eastAsia="Liberation Serif" w:cs="Liberation Serif"/>
          <w:color w:val="000000" w:themeColor="text1"/>
          <w:sz w:val="24"/>
          <w:szCs w:val="24"/>
          <w:highlight w:val="none"/>
          <w:vertAlign w:val="baseline"/>
          <w14:ligatures w14:val="none"/>
        </w:rPr>
        <w:t xml:space="preserve">ограничения использования земельных участков, ограничивающие или </w:t>
      </w:r>
      <w:r>
        <w:rPr>
          <w:rStyle w:val="966"/>
          <w:rFonts w:ascii="Liberation Serif" w:hAnsi="Liberation Serif" w:eastAsia="Liberation Serif" w:cs="Liberation Serif"/>
          <w:color w:val="000000" w:themeColor="text1"/>
          <w:sz w:val="24"/>
          <w:szCs w:val="24"/>
          <w:highlight w:val="none"/>
          <w:vertAlign w:val="baseline"/>
          <w14:ligatures w14:val="none"/>
        </w:rPr>
        <w:t xml:space="preserve">запрещающие размещение и (или) использование расположенных на таких </w:t>
      </w:r>
      <w:r>
        <w:rPr>
          <w:rStyle w:val="966"/>
          <w:rFonts w:ascii="Liberation Serif" w:hAnsi="Liberation Serif" w:eastAsia="Liberation Serif" w:cs="Liberation Serif"/>
          <w:color w:val="000000" w:themeColor="text1"/>
          <w:sz w:val="24"/>
          <w:szCs w:val="24"/>
          <w:highlight w:val="none"/>
          <w:vertAlign w:val="baseline"/>
          <w14:ligatures w14:val="none"/>
        </w:rPr>
        <w:t xml:space="preserve">земельных участках объектов недвижимого имущества, и (или) использование </w:t>
      </w:r>
      <w:r>
        <w:rPr>
          <w:rStyle w:val="966"/>
          <w:rFonts w:ascii="Liberation Serif" w:hAnsi="Liberation Serif" w:eastAsia="Liberation Serif" w:cs="Liberation Serif"/>
          <w:color w:val="000000" w:themeColor="text1"/>
          <w:sz w:val="24"/>
          <w:szCs w:val="24"/>
          <w:highlight w:val="none"/>
          <w:vertAlign w:val="baseline"/>
          <w14:ligatures w14:val="none"/>
        </w:rPr>
        <w:t xml:space="preserve">земельных участков для осуществления иных видов деятельности, которые </w:t>
      </w:r>
      <w:r>
        <w:rPr>
          <w:rStyle w:val="966"/>
          <w:rFonts w:ascii="Liberation Serif" w:hAnsi="Liberation Serif" w:eastAsia="Liberation Serif" w:cs="Liberation Serif"/>
          <w:color w:val="000000" w:themeColor="text1"/>
          <w:sz w:val="24"/>
          <w:szCs w:val="24"/>
          <w:highlight w:val="none"/>
          <w:vertAlign w:val="baseline"/>
          <w14:ligatures w14:val="none"/>
        </w:rPr>
        <w:t xml:space="preserve">несовместимы с целями установления ЗОУИТ.</w:t>
      </w:r>
      <w:r>
        <w:rPr>
          <w:rFonts w:ascii="Liberation Serif" w:hAnsi="Liberation Serif" w:eastAsia="Liberation Serif" w:cs="Liberation Serif"/>
          <w:color w:val="000000" w:themeColor="text1"/>
          <w:sz w:val="24"/>
          <w:szCs w:val="24"/>
        </w:rPr>
      </w:r>
      <w:r>
        <w:rPr>
          <w:rFonts w:ascii="Liberation Serif" w:hAnsi="Liberation Serif" w:cs="Liberation Serif"/>
          <w:color w:val="000000" w:themeColor="text1"/>
          <w:sz w:val="24"/>
          <w:szCs w:val="24"/>
        </w:rPr>
      </w:r>
    </w:p>
    <w:p>
      <w:pPr>
        <w:ind w:left="0" w:right="0" w:firstLine="720"/>
        <w:jc w:val="both"/>
        <w:spacing w:line="240" w:lineRule="auto"/>
        <w:rPr>
          <w:rFonts w:ascii="Liberation Serif" w:hAnsi="Liberation Serif" w:cs="Liberation Serif"/>
          <w:color w:val="000000" w:themeColor="text1"/>
          <w:sz w:val="24"/>
          <w:szCs w:val="24"/>
          <w:highlight w:val="none"/>
          <w:vertAlign w:val="baseline"/>
          <w14:ligatures w14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Style w:val="966"/>
          <w:rFonts w:ascii="Liberation Serif" w:hAnsi="Liberation Serif" w:eastAsia="Liberation Serif" w:cs="Liberation Serif"/>
          <w:color w:val="000000" w:themeColor="text1"/>
          <w:sz w:val="24"/>
          <w:szCs w:val="24"/>
          <w:highlight w:val="none"/>
          <w:vertAlign w:val="baseline"/>
          <w14:ligatures w14:val="none"/>
        </w:rPr>
        <w:t xml:space="preserve">В развитие указанных норм положения Федерального закона </w:t>
      </w:r>
      <w:r>
        <w:rPr>
          <w:rStyle w:val="966"/>
          <w:rFonts w:ascii="Liberation Serif" w:hAnsi="Liberation Serif" w:eastAsia="Liberation Serif" w:cs="Liberation Serif"/>
          <w:color w:val="000000" w:themeColor="text1"/>
          <w:sz w:val="24"/>
          <w:szCs w:val="24"/>
          <w:highlight w:val="none"/>
          <w:vertAlign w:val="baseline"/>
          <w14:ligatures w14:val="none"/>
        </w:rPr>
        <w:t xml:space="preserve">от 13.07.2015 № 218-ФЗ</w:t>
      </w:r>
      <w:r>
        <w:rPr>
          <w:rStyle w:val="966"/>
          <w:rFonts w:ascii="Liberation Serif" w:hAnsi="Liberation Serif" w:eastAsia="Liberation Serif" w:cs="Liberation Serif"/>
          <w:color w:val="000000" w:themeColor="text1"/>
          <w:sz w:val="24"/>
          <w:szCs w:val="24"/>
          <w:highlight w:val="none"/>
          <w14:ligatures w14:val="none"/>
        </w:rPr>
        <w:footnoteReference w:id="6"/>
      </w:r>
      <w:r>
        <w:rPr>
          <w:rStyle w:val="966"/>
          <w:rFonts w:ascii="Liberation Serif" w:hAnsi="Liberation Serif" w:eastAsia="Liberation Serif" w:cs="Liberation Serif"/>
          <w:color w:val="000000" w:themeColor="text1"/>
          <w:sz w:val="24"/>
          <w:szCs w:val="24"/>
          <w:highlight w:val="none"/>
          <w:vertAlign w:val="baseline"/>
          <w14:ligatures w14:val="none"/>
        </w:rPr>
        <w:t xml:space="preserve"> в качестве основания приостановления государственного </w:t>
      </w:r>
      <w:r>
        <w:rPr>
          <w:rStyle w:val="966"/>
          <w:rFonts w:ascii="Liberation Serif" w:hAnsi="Liberation Serif" w:eastAsia="Liberation Serif" w:cs="Liberation Serif"/>
          <w:color w:val="000000" w:themeColor="text1"/>
          <w:sz w:val="24"/>
          <w:szCs w:val="24"/>
          <w:highlight w:val="none"/>
          <w:vertAlign w:val="baseline"/>
          <w14:ligatures w14:val="none"/>
        </w:rPr>
        <w:t xml:space="preserve">кадастрового учета предусматривают невозможность использования земельного </w:t>
      </w:r>
      <w:r>
        <w:rPr>
          <w:rStyle w:val="966"/>
          <w:rFonts w:ascii="Liberation Serif" w:hAnsi="Liberation Serif" w:eastAsia="Liberation Serif" w:cs="Liberation Serif"/>
          <w:color w:val="000000" w:themeColor="text1"/>
          <w:sz w:val="24"/>
          <w:szCs w:val="24"/>
          <w:highlight w:val="none"/>
          <w:vertAlign w:val="baseline"/>
          <w14:ligatures w14:val="none"/>
        </w:rPr>
        <w:t xml:space="preserve">участка в соответствии с ВРИ, ук</w:t>
      </w:r>
      <w:r>
        <w:rPr>
          <w:rStyle w:val="966"/>
          <w:rFonts w:ascii="Liberation Serif" w:hAnsi="Liberation Serif" w:eastAsia="Liberation Serif" w:cs="Liberation Serif"/>
          <w:color w:val="000000" w:themeColor="text1"/>
          <w:sz w:val="24"/>
          <w:szCs w:val="24"/>
          <w:highlight w:val="none"/>
          <w:vertAlign w:val="baseline"/>
          <w14:ligatures w14:val="none"/>
        </w:rPr>
        <w:t xml:space="preserve">азанным в </w:t>
      </w:r>
      <w:r>
        <w:rPr>
          <w:rStyle w:val="966"/>
          <w:rFonts w:ascii="Liberation Serif" w:hAnsi="Liberation Serif" w:eastAsia="Liberation Serif" w:cs="Liberation Serif"/>
          <w:color w:val="000000" w:themeColor="text1"/>
          <w:sz w:val="24"/>
          <w:szCs w:val="24"/>
          <w:highlight w:val="none"/>
          <w:vertAlign w:val="baseline"/>
          <w14:ligatures w14:val="none"/>
        </w:rPr>
        <w:t xml:space="preserve">заявлении о государственном кадастровом учете в связи с выбором ВРИ</w:t>
      </w:r>
      <w:r>
        <w:rPr>
          <w:rStyle w:val="966"/>
          <w:rFonts w:ascii="Liberation Serif" w:hAnsi="Liberation Serif" w:eastAsia="Liberation Serif" w:cs="Liberation Serif"/>
          <w:color w:val="000000" w:themeColor="text1"/>
          <w:sz w:val="24"/>
          <w:szCs w:val="24"/>
          <w:highlight w:val="none"/>
          <w:vertAlign w:val="baseline"/>
          <w14:ligatures w14:val="none"/>
        </w:rPr>
        <w:t xml:space="preserve"> (пункт 33.1 части 1 статьи 26 Закона № 218-ФЗ).</w:t>
      </w:r>
      <w:r>
        <w:rPr>
          <w:rFonts w:ascii="Liberation Serif" w:hAnsi="Liberation Serif" w:eastAsia="Liberation Serif" w:cs="Liberation Serif"/>
          <w:color w:val="000000" w:themeColor="text1"/>
          <w:sz w:val="24"/>
          <w:szCs w:val="24"/>
        </w:rPr>
      </w:r>
      <w:r>
        <w:rPr>
          <w:rFonts w:ascii="Liberation Serif" w:hAnsi="Liberation Serif" w:cs="Liberation Serif"/>
          <w:color w:val="000000" w:themeColor="text1"/>
          <w:sz w:val="24"/>
          <w:szCs w:val="24"/>
          <w:highlight w:val="none"/>
          <w:vertAlign w:val="baseline"/>
          <w14:ligatures w14:val="none"/>
        </w:rPr>
      </w:r>
    </w:p>
    <w:p>
      <w:pPr>
        <w:ind w:left="0" w:right="0" w:firstLine="720"/>
        <w:jc w:val="both"/>
        <w:spacing w:line="240" w:lineRule="auto"/>
        <w:rPr>
          <w:rFonts w:ascii="Liberation Serif" w:hAnsi="Liberation Serif" w:cs="Liberation Serif"/>
          <w:color w:val="000000" w:themeColor="text1"/>
          <w:sz w:val="24"/>
          <w:szCs w:val="24"/>
          <w:highlight w:val="none"/>
          <w:vertAlign w:val="baseline"/>
          <w14:ligatures w14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Style w:val="966"/>
          <w:rFonts w:ascii="Liberation Serif" w:hAnsi="Liberation Serif" w:eastAsia="Liberation Serif" w:cs="Liberation Serif"/>
          <w:color w:val="000000" w:themeColor="text1"/>
          <w:sz w:val="24"/>
          <w:szCs w:val="24"/>
          <w:highlight w:val="none"/>
          <w:vertAlign w:val="baseline"/>
          <w14:ligatures w14:val="none"/>
        </w:rPr>
        <w:t xml:space="preserve">Учитывая вышеизложенное, а также пункт 2 части 1 статьи 32, пункт 7 </w:t>
      </w:r>
      <w:r>
        <w:rPr>
          <w:rStyle w:val="966"/>
          <w:rFonts w:ascii="Liberation Serif" w:hAnsi="Liberation Serif" w:eastAsia="Liberation Serif" w:cs="Liberation Serif"/>
          <w:color w:val="000000" w:themeColor="text1"/>
          <w:sz w:val="24"/>
          <w:szCs w:val="24"/>
          <w:highlight w:val="none"/>
          <w:vertAlign w:val="baseline"/>
          <w14:ligatures w14:val="none"/>
        </w:rPr>
        <w:t xml:space="preserve">части 2 статьи 34 Закона № 218-ФЗ</w:t>
      </w:r>
      <w:r>
        <w:rPr>
          <w:rStyle w:val="966"/>
          <w:rFonts w:ascii="Liberation Serif" w:hAnsi="Liberation Serif" w:eastAsia="Liberation Serif" w:cs="Liberation Serif"/>
          <w:color w:val="000000" w:themeColor="text1"/>
          <w:sz w:val="24"/>
          <w:szCs w:val="24"/>
          <w:highlight w:val="none"/>
          <w:vertAlign w:val="baseline"/>
          <w14:ligatures w14:val="none"/>
        </w:rPr>
        <w:t xml:space="preserve">, если ВРИ земельного участка, </w:t>
      </w:r>
      <w:r>
        <w:rPr>
          <w:rStyle w:val="966"/>
          <w:rFonts w:ascii="Liberation Serif" w:hAnsi="Liberation Serif" w:eastAsia="Liberation Serif" w:cs="Liberation Serif"/>
          <w:color w:val="000000" w:themeColor="text1"/>
          <w:sz w:val="24"/>
          <w:szCs w:val="24"/>
          <w:highlight w:val="none"/>
          <w:vertAlign w:val="baseline"/>
          <w14:ligatures w14:val="none"/>
        </w:rPr>
        <w:t xml:space="preserve">выбранный правообладателем этого участка либо указанный в направленном в </w:t>
      </w:r>
      <w:r>
        <w:rPr>
          <w:rStyle w:val="966"/>
          <w:rFonts w:ascii="Liberation Serif" w:hAnsi="Liberation Serif" w:eastAsia="Liberation Serif" w:cs="Liberation Serif"/>
          <w:color w:val="000000" w:themeColor="text1"/>
          <w:sz w:val="24"/>
          <w:szCs w:val="24"/>
          <w:highlight w:val="none"/>
          <w:vertAlign w:val="baseline"/>
          <w14:ligatures w14:val="none"/>
        </w:rPr>
        <w:t xml:space="preserve">орган регистрации прав акте органа государственной власти или органа местного </w:t>
      </w:r>
      <w:r>
        <w:rPr>
          <w:rStyle w:val="966"/>
          <w:rFonts w:ascii="Liberation Serif" w:hAnsi="Liberation Serif" w:eastAsia="Liberation Serif" w:cs="Liberation Serif"/>
          <w:color w:val="000000" w:themeColor="text1"/>
          <w:sz w:val="24"/>
          <w:szCs w:val="24"/>
          <w:highlight w:val="none"/>
          <w:vertAlign w:val="baseline"/>
          <w14:ligatures w14:val="none"/>
        </w:rPr>
        <w:t xml:space="preserve">самоуправления (когда в случаях, предусмотренных статьей 14.4 ЗК РФ, такой акт </w:t>
      </w:r>
      <w:r>
        <w:rPr>
          <w:rStyle w:val="966"/>
          <w:rFonts w:ascii="Liberation Serif" w:hAnsi="Liberation Serif" w:eastAsia="Liberation Serif" w:cs="Liberation Serif"/>
          <w:color w:val="000000" w:themeColor="text1"/>
          <w:sz w:val="24"/>
          <w:szCs w:val="24"/>
          <w:highlight w:val="none"/>
          <w:vertAlign w:val="baseline"/>
          <w14:ligatures w14:val="none"/>
        </w:rPr>
        <w:t xml:space="preserve">принимается), влечет невозможность использования этого участка в соответствии </w:t>
      </w:r>
      <w:r>
        <w:rPr>
          <w:rStyle w:val="966"/>
          <w:rFonts w:ascii="Liberation Serif" w:hAnsi="Liberation Serif" w:eastAsia="Liberation Serif" w:cs="Liberation Serif"/>
          <w:color w:val="000000" w:themeColor="text1"/>
          <w:sz w:val="24"/>
          <w:szCs w:val="24"/>
          <w:highlight w:val="none"/>
          <w:vertAlign w:val="baseline"/>
          <w14:ligatures w14:val="none"/>
        </w:rPr>
        <w:t xml:space="preserve">с выбранным видом разрешенного использования, имеются основания для:</w:t>
      </w:r>
      <w:r>
        <w:rPr>
          <w:rFonts w:ascii="Liberation Serif" w:hAnsi="Liberation Serif" w:eastAsia="Liberation Serif" w:cs="Liberation Serif"/>
          <w:color w:val="000000" w:themeColor="text1"/>
          <w:sz w:val="24"/>
          <w:szCs w:val="24"/>
        </w:rPr>
      </w:r>
      <w:r>
        <w:rPr>
          <w:rFonts w:ascii="Liberation Serif" w:hAnsi="Liberation Serif" w:cs="Liberation Serif"/>
          <w:color w:val="000000" w:themeColor="text1"/>
          <w:sz w:val="24"/>
          <w:szCs w:val="24"/>
          <w:highlight w:val="none"/>
          <w:vertAlign w:val="baseline"/>
          <w14:ligatures w14:val="none"/>
        </w:rPr>
      </w:r>
    </w:p>
    <w:p>
      <w:pPr>
        <w:pStyle w:val="825"/>
        <w:numPr>
          <w:ilvl w:val="0"/>
          <w:numId w:val="23"/>
        </w:numPr>
        <w:ind w:right="0"/>
        <w:jc w:val="both"/>
        <w:spacing w:line="240" w:lineRule="auto"/>
        <w:rPr>
          <w:rFonts w:ascii="Liberation Serif" w:hAnsi="Liberation Serif" w:cs="Liberation Serif"/>
          <w:color w:val="000000" w:themeColor="text1"/>
          <w:sz w:val="24"/>
          <w:szCs w:val="24"/>
          <w:highlight w:val="none"/>
          <w:vertAlign w:val="baseline"/>
          <w14:ligatures w14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Style w:val="966"/>
          <w:rFonts w:ascii="Liberation Serif" w:hAnsi="Liberation Serif" w:eastAsia="Liberation Serif" w:cs="Liberation Serif"/>
          <w:color w:val="000000" w:themeColor="text1"/>
          <w:sz w:val="24"/>
          <w:szCs w:val="24"/>
          <w:highlight w:val="none"/>
          <w:vertAlign w:val="baseline"/>
          <w14:ligatures w14:val="none"/>
        </w:rPr>
        <w:t xml:space="preserve">приостановления осуществления учетных действий по заявлению </w:t>
      </w:r>
      <w:r>
        <w:rPr>
          <w:rStyle w:val="966"/>
          <w:rFonts w:ascii="Liberation Serif" w:hAnsi="Liberation Serif" w:eastAsia="Liberation Serif" w:cs="Liberation Serif"/>
          <w:color w:val="000000" w:themeColor="text1"/>
          <w:sz w:val="24"/>
          <w:szCs w:val="24"/>
          <w:highlight w:val="none"/>
          <w:vertAlign w:val="baseline"/>
          <w14:ligatures w14:val="none"/>
        </w:rPr>
        <w:t xml:space="preserve">правообладателя земельного участка о государственном кадастровом учете </w:t>
        <w:br/>
        <w:t xml:space="preserve">в связи </w:t>
      </w:r>
      <w:r>
        <w:rPr>
          <w:rStyle w:val="966"/>
          <w:rFonts w:ascii="Liberation Serif" w:hAnsi="Liberation Serif" w:eastAsia="Liberation Serif" w:cs="Liberation Serif"/>
          <w:color w:val="000000" w:themeColor="text1"/>
          <w:sz w:val="24"/>
          <w:szCs w:val="24"/>
          <w:highlight w:val="none"/>
          <w:vertAlign w:val="baseline"/>
          <w14:ligatures w14:val="none"/>
        </w:rPr>
        <w:t xml:space="preserve">с выбором таким правообладателем вида разрешенного использования земельного </w:t>
      </w:r>
      <w:r>
        <w:rPr>
          <w:rStyle w:val="966"/>
          <w:rFonts w:ascii="Liberation Serif" w:hAnsi="Liberation Serif" w:eastAsia="Liberation Serif" w:cs="Liberation Serif"/>
          <w:color w:val="000000" w:themeColor="text1"/>
          <w:sz w:val="24"/>
          <w:szCs w:val="24"/>
          <w:highlight w:val="none"/>
          <w:vertAlign w:val="baseline"/>
          <w14:ligatures w14:val="none"/>
        </w:rPr>
        <w:t xml:space="preserve">участка;</w:t>
      </w:r>
      <w:r>
        <w:rPr>
          <w:rFonts w:ascii="Liberation Serif" w:hAnsi="Liberation Serif" w:eastAsia="Liberation Serif" w:cs="Liberation Serif"/>
          <w:color w:val="000000" w:themeColor="text1"/>
          <w:sz w:val="24"/>
          <w:szCs w:val="24"/>
        </w:rPr>
      </w:r>
      <w:r>
        <w:rPr>
          <w:rFonts w:ascii="Liberation Serif" w:hAnsi="Liberation Serif" w:cs="Liberation Serif"/>
          <w:color w:val="000000" w:themeColor="text1"/>
          <w:sz w:val="24"/>
          <w:szCs w:val="24"/>
          <w:highlight w:val="none"/>
          <w:vertAlign w:val="baseline"/>
          <w14:ligatures w14:val="none"/>
        </w:rPr>
      </w:r>
    </w:p>
    <w:p>
      <w:pPr>
        <w:pStyle w:val="825"/>
        <w:numPr>
          <w:ilvl w:val="0"/>
          <w:numId w:val="23"/>
        </w:numPr>
        <w:ind w:right="0"/>
        <w:jc w:val="both"/>
        <w:spacing w:line="240" w:lineRule="auto"/>
        <w:rPr>
          <w:rFonts w:ascii="Liberation Serif" w:hAnsi="Liberation Serif" w:cs="Liberation Serif"/>
          <w:color w:val="000000" w:themeColor="text1"/>
          <w:sz w:val="24"/>
          <w:szCs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Liberation Serif" w:hAnsi="Liberation Serif" w:eastAsia="Liberation Serif" w:cs="Liberation Serif"/>
          <w:color w:val="000000" w:themeColor="text1"/>
          <w:sz w:val="24"/>
          <w:szCs w:val="24"/>
          <w:highlight w:val="none"/>
          <w14:ligatures w14:val="none"/>
        </w:rPr>
      </w:r>
      <w:r>
        <w:rPr>
          <w:rStyle w:val="966"/>
          <w:rFonts w:ascii="Liberation Serif" w:hAnsi="Liberation Serif" w:eastAsia="Liberation Serif" w:cs="Liberation Serif"/>
          <w:color w:val="000000" w:themeColor="text1"/>
          <w:sz w:val="24"/>
          <w:szCs w:val="24"/>
          <w:highlight w:val="none"/>
          <w:vertAlign w:val="baseline"/>
          <w14:ligatures w14:val="none"/>
        </w:rPr>
        <w:t xml:space="preserve">направления в орган государственной власти, орган местного </w:t>
      </w:r>
      <w:r>
        <w:rPr>
          <w:rStyle w:val="966"/>
          <w:rFonts w:ascii="Liberation Serif" w:hAnsi="Liberation Serif" w:eastAsia="Liberation Serif" w:cs="Liberation Serif"/>
          <w:color w:val="000000" w:themeColor="text1"/>
          <w:sz w:val="24"/>
          <w:szCs w:val="24"/>
          <w:highlight w:val="none"/>
          <w:vertAlign w:val="baseline"/>
          <w14:ligatures w14:val="none"/>
        </w:rPr>
        <w:t xml:space="preserve">самоуправления, принявший решение об изменении вида разрешенного </w:t>
      </w:r>
      <w:r>
        <w:rPr>
          <w:rStyle w:val="966"/>
          <w:rFonts w:ascii="Liberation Serif" w:hAnsi="Liberation Serif" w:eastAsia="Liberation Serif" w:cs="Liberation Serif"/>
          <w:color w:val="000000" w:themeColor="text1"/>
          <w:sz w:val="24"/>
          <w:szCs w:val="24"/>
          <w:highlight w:val="none"/>
          <w:vertAlign w:val="baseline"/>
          <w14:ligatures w14:val="none"/>
        </w:rPr>
        <w:t xml:space="preserve">использования земельного участка, уведомления о невозможности внесения </w:t>
      </w:r>
      <w:r>
        <w:rPr>
          <w:rStyle w:val="966"/>
          <w:rFonts w:ascii="Liberation Serif" w:hAnsi="Liberation Serif" w:eastAsia="Liberation Serif" w:cs="Liberation Serif"/>
          <w:color w:val="000000" w:themeColor="text1"/>
          <w:sz w:val="24"/>
          <w:szCs w:val="24"/>
          <w:highlight w:val="none"/>
          <w:vertAlign w:val="baseline"/>
          <w14:ligatures w14:val="none"/>
        </w:rPr>
        <w:t xml:space="preserve">соответствующих сведений в ЕГРН.</w:t>
      </w:r>
      <w:r>
        <w:rPr>
          <w:rFonts w:ascii="Liberation Serif" w:hAnsi="Liberation Serif" w:eastAsia="Liberation Serif" w:cs="Liberation Serif"/>
          <w:color w:val="000000" w:themeColor="text1"/>
          <w:sz w:val="24"/>
          <w:szCs w:val="24"/>
        </w:rPr>
      </w:r>
      <w:r>
        <w:rPr>
          <w:rFonts w:ascii="Liberation Serif" w:hAnsi="Liberation Serif" w:cs="Liberation Serif"/>
          <w:color w:val="000000" w:themeColor="text1"/>
          <w:sz w:val="24"/>
          <w:szCs w:val="24"/>
        </w:rPr>
      </w:r>
    </w:p>
    <w:p>
      <w:pPr>
        <w:ind w:left="0" w:right="0" w:firstLine="720"/>
        <w:jc w:val="both"/>
        <w:spacing w:line="240" w:lineRule="auto"/>
        <w:rPr>
          <w:rStyle w:val="966"/>
          <w:rFonts w:ascii="Liberation Serif" w:hAnsi="Liberation Serif" w:cs="Liberation Serif"/>
          <w:color w:val="000000" w:themeColor="text1"/>
          <w:sz w:val="24"/>
          <w:szCs w:val="24"/>
          <w:highlight w:val="none"/>
          <w:vertAlign w:val="baseline"/>
          <w14:ligatures w14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Style w:val="966"/>
          <w:rFonts w:ascii="Liberation Serif" w:hAnsi="Liberation Serif" w:eastAsia="Liberation Serif" w:cs="Liberation Serif"/>
          <w:color w:val="000000" w:themeColor="text1"/>
          <w:sz w:val="24"/>
          <w:szCs w:val="24"/>
          <w:highlight w:val="none"/>
          <w:vertAlign w:val="baseline"/>
          <w14:ligatures w14:val="none"/>
        </w:rPr>
      </w:r>
      <w:r>
        <w:rPr>
          <w:rStyle w:val="966"/>
          <w:rFonts w:ascii="Liberation Serif" w:hAnsi="Liberation Serif" w:eastAsia="Liberation Serif" w:cs="Liberation Serif"/>
          <w:color w:val="000000" w:themeColor="text1"/>
          <w:sz w:val="24"/>
          <w:szCs w:val="24"/>
          <w:highlight w:val="none"/>
          <w:vertAlign w:val="baseline"/>
          <w14:ligatures w14:val="none"/>
        </w:rPr>
        <w:t xml:space="preserve">Таким образом, при выборе вида разрешённого использования земельного участка необходимо учитывать не только положения градостроительного регламента, но и ограничения, установленные в рамках ЗОУИТ и других норм законодательства.</w:t>
      </w:r>
      <w:r>
        <w:rPr>
          <w:rStyle w:val="966"/>
          <w:rFonts w:ascii="Liberation Serif" w:hAnsi="Liberation Serif" w:eastAsia="Liberation Serif" w:cs="Liberation Serif"/>
          <w:color w:val="000000" w:themeColor="text1"/>
          <w:sz w:val="24"/>
          <w:szCs w:val="24"/>
          <w:highlight w:val="none"/>
          <w:vertAlign w:val="baseline"/>
          <w14:ligatures w14:val="none"/>
        </w:rPr>
      </w:r>
      <w:r>
        <w:rPr>
          <w:rStyle w:val="966"/>
          <w:rFonts w:ascii="Liberation Serif" w:hAnsi="Liberation Serif" w:cs="Liberation Serif"/>
          <w:color w:val="000000" w:themeColor="text1"/>
          <w:sz w:val="24"/>
          <w:szCs w:val="24"/>
          <w:highlight w:val="none"/>
          <w:vertAlign w:val="baseline"/>
          <w14:ligatures w14:val="none"/>
        </w:rPr>
      </w:r>
    </w:p>
    <w:p>
      <w:pPr>
        <w:ind w:left="0" w:right="0" w:firstLine="709"/>
        <w:jc w:val="both"/>
        <w:spacing w:line="240" w:lineRule="auto"/>
        <w:rPr>
          <w:rStyle w:val="966"/>
          <w:rFonts w:ascii="Liberation Serif" w:hAnsi="Liberation Serif" w:cs="Liberation Serif"/>
          <w:color w:val="000000" w:themeColor="text1"/>
          <w:sz w:val="24"/>
          <w:szCs w:val="24"/>
          <w:highlight w:val="none"/>
          <w:vertAlign w:val="baseline"/>
          <w14:ligatures w14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Liberation Serif" w:hAnsi="Liberation Serif" w:eastAsia="Liberation Serif" w:cs="Liberation Serif"/>
          <w:color w:val="ff0000"/>
          <w:sz w:val="24"/>
          <w:szCs w:val="24"/>
          <w:highlight w:val="none"/>
          <w:vertAlign w:val="baseline"/>
          <w14:ligatures w14:val="none"/>
        </w:rPr>
      </w:r>
      <w:r>
        <w:rPr>
          <w:rStyle w:val="966"/>
          <w:rFonts w:ascii="Liberation Serif" w:hAnsi="Liberation Serif" w:eastAsia="Liberation Serif" w:cs="Liberation Serif"/>
          <w:color w:val="000000" w:themeColor="text1"/>
          <w:sz w:val="24"/>
          <w:szCs w:val="24"/>
          <w:highlight w:val="none"/>
          <w:vertAlign w:val="baseline"/>
          <w14:ligatures w14:val="none"/>
        </w:rPr>
      </w:r>
      <w:r>
        <w:rPr>
          <w:rStyle w:val="966"/>
          <w:rFonts w:ascii="Liberation Serif" w:hAnsi="Liberation Serif" w:cs="Liberation Serif"/>
          <w:color w:val="000000" w:themeColor="text1"/>
          <w:sz w:val="24"/>
          <w:szCs w:val="24"/>
          <w:highlight w:val="none"/>
          <w:vertAlign w:val="baseline"/>
          <w14:ligatures w14:val="none"/>
        </w:rPr>
      </w:r>
    </w:p>
    <w:p>
      <w:pPr>
        <w:ind w:left="0" w:right="0" w:firstLine="0"/>
        <w:jc w:val="both"/>
        <w:spacing w:line="240" w:lineRule="auto"/>
        <w:rPr>
          <w:rFonts w:ascii="Liberation Serif" w:hAnsi="Liberation Serif" w:cs="Liberation Serif"/>
          <w:color w:val="000000"/>
          <w:sz w:val="24"/>
          <w:szCs w:val="24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Liberation Serif" w:hAnsi="Liberation Serif" w:eastAsia="Liberation Serif" w:cs="Liberation Serif"/>
          <w:color w:val="000000"/>
          <w:sz w:val="24"/>
          <w:szCs w:val="24"/>
          <w:highlight w:val="none"/>
        </w:rPr>
      </w:r>
      <w:r>
        <w:rPr>
          <w:rFonts w:ascii="Liberation Serif" w:hAnsi="Liberation Serif" w:eastAsia="Liberation Serif" w:cs="Liberation Serif"/>
          <w:color w:val="000000"/>
          <w:sz w:val="24"/>
          <w:szCs w:val="24"/>
          <w:highlight w:val="none"/>
        </w:rPr>
      </w:r>
      <w:r>
        <w:rPr>
          <w:rFonts w:ascii="Liberation Serif" w:hAnsi="Liberation Serif" w:cs="Liberation Serif"/>
          <w:color w:val="000000"/>
          <w:sz w:val="24"/>
          <w:szCs w:val="24"/>
          <w:highlight w:val="none"/>
        </w:rPr>
      </w:r>
    </w:p>
    <w:p>
      <w:pPr>
        <w:ind w:left="0" w:right="0" w:firstLine="0"/>
        <w:jc w:val="both"/>
        <w:spacing w:line="240" w:lineRule="auto"/>
        <w:rPr>
          <w:rFonts w:ascii="Liberation Serif" w:hAnsi="Liberation Serif" w:cs="Liberation Serif"/>
          <w:color w:val="000000"/>
          <w:sz w:val="24"/>
          <w:szCs w:val="24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Liberation Serif" w:hAnsi="Liberation Serif" w:eastAsia="Liberation Serif" w:cs="Liberation Serif"/>
          <w:color w:val="000000" w:themeColor="text1"/>
          <w:sz w:val="24"/>
          <w:szCs w:val="24"/>
        </w:rPr>
      </w:r>
      <w:r>
        <w:rPr>
          <w:rFonts w:ascii="Liberation Serif" w:hAnsi="Liberation Serif" w:eastAsia="Liberation Serif" w:cs="Liberation Serif"/>
          <w:color w:val="000000"/>
          <w:sz w:val="24"/>
          <w:szCs w:val="24"/>
          <w:highlight w:val="none"/>
        </w:rPr>
      </w:r>
      <w:r>
        <w:rPr>
          <w:rFonts w:ascii="Liberation Serif" w:hAnsi="Liberation Serif" w:cs="Liberation Serif"/>
          <w:color w:val="000000"/>
          <w:sz w:val="24"/>
          <w:szCs w:val="24"/>
          <w:highlight w:val="none"/>
        </w:rPr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962"/>
        <w:gridCol w:w="425"/>
        <w:gridCol w:w="4242"/>
      </w:tblGrid>
      <w:tr>
        <w:tblPrEx/>
        <w:trPr/>
        <w:tc>
          <w:tcPr>
            <w:tcW w:w="4962" w:type="dxa"/>
            <w:textDirection w:val="lrTb"/>
            <w:noWrap w:val="false"/>
          </w:tcPr>
          <w:p>
            <w:pPr>
              <w:ind w:left="-105"/>
              <w:rPr>
                <w:rFonts w:ascii="Liberation Serif" w:hAnsi="Liberation Serif" w:cs="Liberation Serif"/>
                <w:sz w:val="24"/>
                <w:szCs w:val="24"/>
                <w:highlight w:val="yellow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  <w:highlight w:val="yellow"/>
              </w:rPr>
            </w:r>
            <w:permStart w:edGrp="everyone" w:id="515247175"/>
            <w:r>
              <w:rPr>
                <w:rFonts w:ascii="Liberation Serif" w:hAnsi="Liberation Serif" w:eastAsia="Liberation Serif" w:cs="Liberation Serif"/>
                <w:sz w:val="24"/>
                <w:szCs w:val="24"/>
                <w:highlight w:val="none"/>
              </w:rPr>
              <w:t xml:space="preserve">Заместитель руководителя</w:t>
            </w:r>
            <w:permEnd w:id="515247175"/>
            <w:r>
              <w:rPr>
                <w:rFonts w:ascii="Liberation Serif" w:hAnsi="Liberation Serif" w:eastAsia="Liberation Serif" w:cs="Liberation Serif"/>
                <w:sz w:val="24"/>
                <w:szCs w:val="24"/>
                <w:highlight w:val="yellow"/>
              </w:rPr>
            </w:r>
            <w:r>
              <w:rPr>
                <w:rFonts w:ascii="Liberation Serif" w:hAnsi="Liberation Serif" w:cs="Liberation Serif"/>
                <w:sz w:val="24"/>
                <w:szCs w:val="24"/>
                <w:highlight w:val="yellow"/>
              </w:rPr>
            </w:r>
          </w:p>
        </w:tc>
        <w:tc>
          <w:tcPr>
            <w:tcW w:w="425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  <w:sz w:val="24"/>
                <w:szCs w:val="24"/>
                <w:highlight w:val="yellow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  <w:highlight w:val="yellow"/>
              </w:rPr>
            </w:r>
            <w:r>
              <w:rPr>
                <w:rFonts w:ascii="Liberation Serif" w:hAnsi="Liberation Serif" w:eastAsia="Liberation Serif" w:cs="Liberation Serif"/>
                <w:sz w:val="24"/>
                <w:szCs w:val="24"/>
                <w:highlight w:val="yellow"/>
              </w:rPr>
            </w:r>
            <w:r>
              <w:rPr>
                <w:rFonts w:ascii="Liberation Serif" w:hAnsi="Liberation Serif" w:cs="Liberation Serif"/>
                <w:sz w:val="24"/>
                <w:szCs w:val="24"/>
                <w:highlight w:val="yellow"/>
              </w:rPr>
            </w:r>
          </w:p>
        </w:tc>
        <w:tc>
          <w:tcPr>
            <w:tcW w:w="4242" w:type="dxa"/>
            <w:vAlign w:val="bottom"/>
            <w:textDirection w:val="lrTb"/>
            <w:noWrap w:val="false"/>
          </w:tcPr>
          <w:p>
            <w:pPr>
              <w:ind w:left="38" w:right="-114"/>
              <w:jc w:val="right"/>
              <w:rPr>
                <w:rFonts w:ascii="Liberation Serif" w:hAnsi="Liberation Serif" w:cs="Liberation Serif"/>
                <w:sz w:val="24"/>
                <w:szCs w:val="24"/>
                <w:highlight w:val="yellow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  <w:highlight w:val="yellow"/>
              </w:rPr>
            </w:r>
            <w:permStart w:edGrp="everyone" w:id="1996772617"/>
            <w:r>
              <w:rPr>
                <w:rFonts w:ascii="Liberation Serif" w:hAnsi="Liberation Serif" w:eastAsia="Liberation Serif" w:cs="Liberation Serif"/>
                <w:sz w:val="24"/>
                <w:szCs w:val="24"/>
                <w:highlight w:val="none"/>
              </w:rPr>
              <w:t xml:space="preserve">С.И. Ильиных</w:t>
            </w:r>
            <w:r>
              <w:rPr>
                <w:rFonts w:ascii="Liberation Serif" w:hAnsi="Liberation Serif" w:eastAsia="Liberation Serif" w:cs="Liberation Serif"/>
                <w:sz w:val="24"/>
                <w:szCs w:val="24"/>
                <w:highlight w:val="yellow"/>
              </w:rPr>
              <w:t xml:space="preserve"> </w:t>
            </w:r>
            <w:bookmarkStart w:id="0" w:name="_GoBack"/>
            <w:r>
              <w:rPr>
                <w:rFonts w:ascii="Liberation Serif" w:hAnsi="Liberation Serif" w:eastAsia="Liberation Serif" w:cs="Liberation Serif"/>
                <w:sz w:val="24"/>
                <w:szCs w:val="24"/>
                <w:highlight w:val="yellow"/>
              </w:rPr>
            </w:r>
            <w:bookmarkEnd w:id="0"/>
            <w:r>
              <w:rPr>
                <w:rFonts w:ascii="Liberation Serif" w:hAnsi="Liberation Serif" w:eastAsia="Liberation Serif" w:cs="Liberation Serif"/>
                <w:sz w:val="24"/>
                <w:szCs w:val="24"/>
                <w:highlight w:val="yellow"/>
              </w:rPr>
            </w:r>
            <w:permEnd w:id="1996772617"/>
            <w:r>
              <w:rPr>
                <w:rFonts w:ascii="Liberation Serif" w:hAnsi="Liberation Serif" w:eastAsia="Liberation Serif" w:cs="Liberation Serif"/>
                <w:sz w:val="24"/>
                <w:szCs w:val="24"/>
                <w:highlight w:val="yellow"/>
              </w:rPr>
            </w:r>
            <w:r>
              <w:rPr>
                <w:rFonts w:ascii="Liberation Serif" w:hAnsi="Liberation Serif" w:cs="Liberation Serif"/>
                <w:sz w:val="24"/>
                <w:szCs w:val="24"/>
                <w:highlight w:val="yellow"/>
              </w:rPr>
            </w:r>
          </w:p>
        </w:tc>
      </w:tr>
    </w:tbl>
    <w:p>
      <w:pPr>
        <w:jc w:val="both"/>
        <w:tabs>
          <w:tab w:val="center" w:pos="990" w:leader="none"/>
        </w:tabs>
        <w:rPr>
          <w:rFonts w:ascii="Liberation Serif" w:hAnsi="Liberation Serif" w:cs="Liberation Serif"/>
          <w:color w:val="000000" w:themeColor="text1"/>
          <w:sz w:val="24"/>
          <w:szCs w:val="24"/>
          <w:highlight w:val="none"/>
        </w:rPr>
      </w:pPr>
      <w:r>
        <w:rPr>
          <w:rFonts w:ascii="Liberation Serif" w:hAnsi="Liberation Serif" w:eastAsia="Liberation Serif" w:cs="Liberation Serif"/>
          <w:color w:val="000000" w:themeColor="text1"/>
          <w:sz w:val="24"/>
          <w:szCs w:val="24"/>
          <w:highlight w:val="none"/>
        </w:rPr>
      </w:r>
      <w:r>
        <w:rPr>
          <w:rFonts w:ascii="Liberation Serif" w:hAnsi="Liberation Serif" w:eastAsia="Liberation Serif" w:cs="Liberation Serif"/>
          <w:color w:val="000000" w:themeColor="text1"/>
          <w:sz w:val="24"/>
          <w:szCs w:val="24"/>
          <w:highlight w:val="none"/>
        </w:rPr>
      </w:r>
      <w:r>
        <w:rPr>
          <w:rFonts w:ascii="Liberation Serif" w:hAnsi="Liberation Serif" w:cs="Liberation Serif"/>
          <w:color w:val="000000" w:themeColor="text1"/>
          <w:sz w:val="24"/>
          <w:szCs w:val="24"/>
          <w:highlight w:val="none"/>
        </w:rPr>
      </w:r>
    </w:p>
    <w:p>
      <w:pPr>
        <w:jc w:val="both"/>
        <w:tabs>
          <w:tab w:val="center" w:pos="990" w:leader="none"/>
        </w:tabs>
        <w:rPr>
          <w:rFonts w:ascii="Tinos" w:hAnsi="Tinos" w:cs="Tinos"/>
          <w:color w:val="000000" w:themeColor="text1"/>
          <w:sz w:val="20"/>
          <w:szCs w:val="20"/>
          <w:highlight w:val="none"/>
        </w:rPr>
      </w:pPr>
      <w:r>
        <w:rPr>
          <w:rFonts w:ascii="Tinos" w:hAnsi="Tinos" w:cs="Tinos"/>
          <w:color w:val="000000" w:themeColor="text1"/>
          <w:sz w:val="20"/>
          <w:szCs w:val="20"/>
          <w:highlight w:val="none"/>
        </w:rPr>
      </w:r>
      <w:r>
        <w:rPr>
          <w:rFonts w:ascii="Tinos" w:hAnsi="Tinos" w:cs="Tinos"/>
          <w:color w:val="000000" w:themeColor="text1"/>
          <w:sz w:val="20"/>
          <w:szCs w:val="20"/>
          <w:highlight w:val="none"/>
        </w:rPr>
      </w:r>
      <w:r>
        <w:rPr>
          <w:rFonts w:ascii="Tinos" w:hAnsi="Tinos" w:cs="Tinos"/>
          <w:color w:val="000000" w:themeColor="text1"/>
          <w:sz w:val="20"/>
          <w:szCs w:val="20"/>
          <w:highlight w:val="none"/>
        </w:rPr>
      </w:r>
    </w:p>
    <w:p>
      <w:pPr>
        <w:jc w:val="both"/>
        <w:tabs>
          <w:tab w:val="center" w:pos="990" w:leader="none"/>
        </w:tabs>
        <w:rPr>
          <w:rFonts w:ascii="Tinos" w:hAnsi="Tinos" w:cs="Tinos"/>
          <w:color w:val="000000" w:themeColor="text1"/>
          <w:sz w:val="20"/>
          <w:szCs w:val="20"/>
          <w:highlight w:val="none"/>
        </w:rPr>
      </w:pPr>
      <w:r>
        <w:rPr>
          <w:rFonts w:ascii="Tinos" w:hAnsi="Tinos" w:cs="Tinos"/>
          <w:color w:val="000000" w:themeColor="text1"/>
          <w:sz w:val="20"/>
          <w:szCs w:val="20"/>
          <w:highlight w:val="none"/>
        </w:rPr>
      </w:r>
      <w:r>
        <w:rPr>
          <w:rFonts w:ascii="Tinos" w:hAnsi="Tinos" w:cs="Tinos"/>
          <w:color w:val="000000" w:themeColor="text1"/>
          <w:sz w:val="20"/>
          <w:szCs w:val="20"/>
          <w:highlight w:val="none"/>
        </w:rPr>
      </w:r>
      <w:r>
        <w:rPr>
          <w:rFonts w:ascii="Tinos" w:hAnsi="Tinos" w:cs="Tinos"/>
          <w:color w:val="000000" w:themeColor="text1"/>
          <w:sz w:val="20"/>
          <w:szCs w:val="20"/>
          <w:highlight w:val="none"/>
        </w:rPr>
      </w:r>
    </w:p>
    <w:p>
      <w:pPr>
        <w:jc w:val="both"/>
        <w:tabs>
          <w:tab w:val="center" w:pos="990" w:leader="none"/>
        </w:tabs>
        <w:rPr>
          <w:rFonts w:ascii="Tinos" w:hAnsi="Tinos" w:cs="Tinos"/>
          <w:color w:val="000000" w:themeColor="text1"/>
          <w:sz w:val="20"/>
          <w:szCs w:val="20"/>
          <w:highlight w:val="none"/>
        </w:rPr>
      </w:pPr>
      <w:r>
        <w:rPr>
          <w:rFonts w:ascii="Tinos" w:hAnsi="Tinos" w:cs="Tinos"/>
          <w:color w:val="000000" w:themeColor="text1"/>
          <w:sz w:val="20"/>
          <w:szCs w:val="20"/>
          <w:highlight w:val="none"/>
        </w:rPr>
      </w:r>
      <w:r>
        <w:rPr>
          <w:rFonts w:ascii="Tinos" w:hAnsi="Tinos" w:cs="Tinos"/>
          <w:color w:val="000000" w:themeColor="text1"/>
          <w:sz w:val="20"/>
          <w:szCs w:val="20"/>
          <w:highlight w:val="none"/>
        </w:rPr>
      </w:r>
      <w:r>
        <w:rPr>
          <w:rFonts w:ascii="Tinos" w:hAnsi="Tinos" w:cs="Tinos"/>
          <w:color w:val="000000" w:themeColor="text1"/>
          <w:sz w:val="20"/>
          <w:szCs w:val="20"/>
          <w:highlight w:val="none"/>
        </w:rPr>
      </w:r>
    </w:p>
    <w:p>
      <w:pPr>
        <w:jc w:val="both"/>
        <w:tabs>
          <w:tab w:val="center" w:pos="990" w:leader="none"/>
        </w:tabs>
        <w:rPr>
          <w:rFonts w:ascii="Tinos" w:hAnsi="Tinos" w:cs="Tinos"/>
          <w:color w:val="000000" w:themeColor="text1"/>
          <w:sz w:val="20"/>
          <w:szCs w:val="20"/>
          <w:highlight w:val="none"/>
        </w:rPr>
      </w:pPr>
      <w:r>
        <w:rPr>
          <w:rFonts w:ascii="Tinos" w:hAnsi="Tinos" w:cs="Tinos"/>
          <w:color w:val="000000" w:themeColor="text1"/>
          <w:sz w:val="20"/>
          <w:szCs w:val="20"/>
          <w:highlight w:val="none"/>
        </w:rPr>
      </w:r>
      <w:r>
        <w:rPr>
          <w:rFonts w:ascii="Tinos" w:hAnsi="Tinos" w:cs="Tinos"/>
          <w:color w:val="000000" w:themeColor="text1"/>
          <w:sz w:val="20"/>
          <w:szCs w:val="20"/>
          <w:highlight w:val="none"/>
        </w:rPr>
      </w:r>
      <w:r>
        <w:rPr>
          <w:rFonts w:ascii="Tinos" w:hAnsi="Tinos" w:cs="Tinos"/>
          <w:color w:val="000000" w:themeColor="text1"/>
          <w:sz w:val="20"/>
          <w:szCs w:val="20"/>
          <w:highlight w:val="none"/>
        </w:rPr>
      </w:r>
    </w:p>
    <w:p>
      <w:pPr>
        <w:jc w:val="both"/>
        <w:tabs>
          <w:tab w:val="center" w:pos="990" w:leader="none"/>
        </w:tabs>
        <w:rPr>
          <w:rFonts w:ascii="Tinos" w:hAnsi="Tinos" w:cs="Tinos"/>
          <w:color w:val="000000" w:themeColor="text1"/>
          <w:sz w:val="20"/>
          <w:szCs w:val="20"/>
          <w:highlight w:val="none"/>
        </w:rPr>
      </w:pPr>
      <w:r>
        <w:rPr>
          <w:rFonts w:ascii="Tinos" w:hAnsi="Tinos" w:cs="Tinos"/>
          <w:color w:val="000000" w:themeColor="text1"/>
          <w:sz w:val="20"/>
          <w:szCs w:val="20"/>
          <w:highlight w:val="none"/>
        </w:rPr>
      </w:r>
      <w:r>
        <w:rPr>
          <w:rFonts w:ascii="Tinos" w:hAnsi="Tinos" w:cs="Tinos"/>
          <w:color w:val="000000" w:themeColor="text1"/>
          <w:sz w:val="20"/>
          <w:szCs w:val="20"/>
          <w:highlight w:val="none"/>
        </w:rPr>
      </w:r>
      <w:r>
        <w:rPr>
          <w:rFonts w:ascii="Tinos" w:hAnsi="Tinos" w:cs="Tinos"/>
          <w:color w:val="000000" w:themeColor="text1"/>
          <w:sz w:val="20"/>
          <w:szCs w:val="20"/>
          <w:highlight w:val="none"/>
        </w:rPr>
      </w:r>
    </w:p>
    <w:p>
      <w:pPr>
        <w:jc w:val="both"/>
        <w:tabs>
          <w:tab w:val="center" w:pos="990" w:leader="none"/>
        </w:tabs>
        <w:rPr>
          <w:rFonts w:ascii="Tinos" w:hAnsi="Tinos" w:cs="Tinos"/>
          <w:color w:val="000000" w:themeColor="text1"/>
          <w:sz w:val="20"/>
          <w:szCs w:val="20"/>
          <w:highlight w:val="none"/>
        </w:rPr>
      </w:pPr>
      <w:r>
        <w:rPr>
          <w:rFonts w:ascii="Tinos" w:hAnsi="Tinos" w:cs="Tinos"/>
          <w:color w:val="000000" w:themeColor="text1"/>
          <w:sz w:val="20"/>
          <w:szCs w:val="20"/>
          <w:highlight w:val="none"/>
        </w:rPr>
      </w:r>
      <w:r>
        <w:rPr>
          <w:rFonts w:ascii="Tinos" w:hAnsi="Tinos" w:cs="Tinos"/>
          <w:color w:val="000000" w:themeColor="text1"/>
          <w:sz w:val="20"/>
          <w:szCs w:val="20"/>
          <w:highlight w:val="none"/>
        </w:rPr>
      </w:r>
      <w:r>
        <w:rPr>
          <w:rFonts w:ascii="Tinos" w:hAnsi="Tinos" w:cs="Tinos"/>
          <w:color w:val="000000" w:themeColor="text1"/>
          <w:sz w:val="20"/>
          <w:szCs w:val="20"/>
          <w:highlight w:val="none"/>
        </w:rPr>
      </w:r>
    </w:p>
    <w:p>
      <w:pPr>
        <w:jc w:val="both"/>
        <w:tabs>
          <w:tab w:val="center" w:pos="990" w:leader="none"/>
        </w:tabs>
        <w:rPr>
          <w:rFonts w:ascii="Tinos" w:hAnsi="Tinos" w:cs="Tinos"/>
          <w:color w:val="000000" w:themeColor="text1"/>
          <w:sz w:val="20"/>
          <w:szCs w:val="20"/>
          <w:highlight w:val="none"/>
        </w:rPr>
      </w:pPr>
      <w:r>
        <w:rPr>
          <w:rFonts w:ascii="Tinos" w:hAnsi="Tinos" w:cs="Tinos"/>
          <w:color w:val="000000" w:themeColor="text1"/>
          <w:sz w:val="20"/>
          <w:szCs w:val="20"/>
          <w:highlight w:val="none"/>
        </w:rPr>
      </w:r>
      <w:r>
        <w:rPr>
          <w:rFonts w:ascii="Tinos" w:hAnsi="Tinos" w:cs="Tinos"/>
          <w:color w:val="000000" w:themeColor="text1"/>
          <w:sz w:val="20"/>
          <w:szCs w:val="20"/>
          <w:highlight w:val="none"/>
        </w:rPr>
      </w:r>
      <w:r>
        <w:rPr>
          <w:rFonts w:ascii="Tinos" w:hAnsi="Tinos" w:cs="Tinos"/>
          <w:color w:val="000000" w:themeColor="text1"/>
          <w:sz w:val="20"/>
          <w:szCs w:val="20"/>
          <w:highlight w:val="none"/>
        </w:rPr>
      </w:r>
    </w:p>
    <w:p>
      <w:pPr>
        <w:jc w:val="both"/>
        <w:tabs>
          <w:tab w:val="center" w:pos="990" w:leader="none"/>
        </w:tabs>
        <w:rPr>
          <w:rFonts w:ascii="Tinos" w:hAnsi="Tinos" w:cs="Tinos"/>
          <w:color w:val="000000" w:themeColor="text1"/>
          <w:sz w:val="20"/>
          <w:szCs w:val="20"/>
          <w:highlight w:val="none"/>
        </w:rPr>
      </w:pPr>
      <w:r>
        <w:rPr>
          <w:rFonts w:ascii="Tinos" w:hAnsi="Tinos" w:cs="Tinos"/>
          <w:color w:val="000000" w:themeColor="text1"/>
          <w:sz w:val="20"/>
          <w:szCs w:val="20"/>
          <w:highlight w:val="none"/>
        </w:rPr>
      </w:r>
      <w:r>
        <w:rPr>
          <w:rFonts w:ascii="Tinos" w:hAnsi="Tinos" w:cs="Tinos"/>
          <w:color w:val="000000" w:themeColor="text1"/>
          <w:sz w:val="20"/>
          <w:szCs w:val="20"/>
          <w:highlight w:val="none"/>
        </w:rPr>
      </w:r>
      <w:r>
        <w:rPr>
          <w:rFonts w:ascii="Tinos" w:hAnsi="Tinos" w:cs="Tinos"/>
          <w:color w:val="000000" w:themeColor="text1"/>
          <w:sz w:val="20"/>
          <w:szCs w:val="20"/>
          <w:highlight w:val="none"/>
        </w:rPr>
      </w:r>
    </w:p>
    <w:p>
      <w:pPr>
        <w:jc w:val="both"/>
        <w:tabs>
          <w:tab w:val="center" w:pos="990" w:leader="none"/>
        </w:tabs>
        <w:rPr>
          <w:rFonts w:ascii="Tinos" w:hAnsi="Tinos" w:cs="Tinos"/>
          <w:color w:val="000000" w:themeColor="text1"/>
          <w:sz w:val="20"/>
          <w:szCs w:val="20"/>
          <w:highlight w:val="none"/>
        </w:rPr>
      </w:pPr>
      <w:r>
        <w:rPr>
          <w:rFonts w:ascii="Tinos" w:hAnsi="Tinos" w:cs="Tinos"/>
          <w:color w:val="000000" w:themeColor="text1"/>
          <w:sz w:val="20"/>
          <w:szCs w:val="20"/>
          <w:highlight w:val="none"/>
        </w:rPr>
      </w:r>
      <w:r>
        <w:rPr>
          <w:rFonts w:ascii="Tinos" w:hAnsi="Tinos" w:cs="Tinos"/>
          <w:color w:val="000000" w:themeColor="text1"/>
          <w:sz w:val="20"/>
          <w:szCs w:val="20"/>
          <w:highlight w:val="none"/>
        </w:rPr>
      </w:r>
      <w:r>
        <w:rPr>
          <w:rFonts w:ascii="Tinos" w:hAnsi="Tinos" w:cs="Tinos"/>
          <w:color w:val="000000" w:themeColor="text1"/>
          <w:sz w:val="20"/>
          <w:szCs w:val="20"/>
          <w:highlight w:val="none"/>
        </w:rPr>
      </w:r>
    </w:p>
    <w:p>
      <w:pPr>
        <w:jc w:val="both"/>
        <w:tabs>
          <w:tab w:val="center" w:pos="990" w:leader="none"/>
        </w:tabs>
        <w:rPr>
          <w:rFonts w:ascii="Tinos" w:hAnsi="Tinos" w:cs="Tinos"/>
          <w:color w:val="000000" w:themeColor="text1"/>
          <w:sz w:val="20"/>
          <w:szCs w:val="20"/>
          <w:highlight w:val="none"/>
        </w:rPr>
      </w:pPr>
      <w:r>
        <w:rPr>
          <w:rFonts w:ascii="Tinos" w:hAnsi="Tinos" w:cs="Tinos"/>
          <w:color w:val="000000" w:themeColor="text1"/>
          <w:sz w:val="20"/>
          <w:szCs w:val="20"/>
          <w:highlight w:val="none"/>
        </w:rPr>
      </w:r>
      <w:r>
        <w:rPr>
          <w:rFonts w:ascii="Tinos" w:hAnsi="Tinos" w:cs="Tinos"/>
          <w:color w:val="000000" w:themeColor="text1"/>
          <w:sz w:val="20"/>
          <w:szCs w:val="20"/>
          <w:highlight w:val="none"/>
        </w:rPr>
      </w:r>
      <w:r>
        <w:rPr>
          <w:rFonts w:ascii="Tinos" w:hAnsi="Tinos" w:cs="Tinos"/>
          <w:color w:val="000000" w:themeColor="text1"/>
          <w:sz w:val="20"/>
          <w:szCs w:val="20"/>
          <w:highlight w:val="none"/>
        </w:rPr>
      </w:r>
    </w:p>
    <w:p>
      <w:pPr>
        <w:jc w:val="both"/>
        <w:tabs>
          <w:tab w:val="center" w:pos="990" w:leader="none"/>
        </w:tabs>
        <w:rPr>
          <w:rFonts w:ascii="Tinos" w:hAnsi="Tinos" w:cs="Tinos"/>
          <w:color w:val="000000" w:themeColor="text1"/>
          <w:sz w:val="20"/>
          <w:szCs w:val="20"/>
          <w:highlight w:val="none"/>
        </w:rPr>
      </w:pPr>
      <w:r>
        <w:rPr>
          <w:rFonts w:ascii="Tinos" w:hAnsi="Tinos" w:cs="Tinos"/>
          <w:color w:val="000000" w:themeColor="text1"/>
          <w:sz w:val="20"/>
          <w:szCs w:val="20"/>
          <w:highlight w:val="none"/>
        </w:rPr>
      </w:r>
      <w:r>
        <w:rPr>
          <w:rFonts w:ascii="Tinos" w:hAnsi="Tinos" w:cs="Tinos"/>
          <w:color w:val="000000" w:themeColor="text1"/>
          <w:sz w:val="20"/>
          <w:szCs w:val="20"/>
          <w:highlight w:val="none"/>
        </w:rPr>
      </w:r>
      <w:r>
        <w:rPr>
          <w:rFonts w:ascii="Tinos" w:hAnsi="Tinos" w:cs="Tinos"/>
          <w:color w:val="000000" w:themeColor="text1"/>
          <w:sz w:val="20"/>
          <w:szCs w:val="20"/>
          <w:highlight w:val="none"/>
        </w:rPr>
      </w:r>
    </w:p>
    <w:p>
      <w:pPr>
        <w:jc w:val="both"/>
        <w:tabs>
          <w:tab w:val="center" w:pos="990" w:leader="none"/>
        </w:tabs>
        <w:rPr>
          <w:rFonts w:ascii="Tinos" w:hAnsi="Tinos" w:cs="Tinos"/>
          <w:color w:val="000000" w:themeColor="text1"/>
          <w:sz w:val="20"/>
          <w:szCs w:val="20"/>
          <w:highlight w:val="none"/>
        </w:rPr>
      </w:pPr>
      <w:r>
        <w:rPr>
          <w:rFonts w:ascii="Tinos" w:hAnsi="Tinos" w:cs="Tinos"/>
          <w:color w:val="000000" w:themeColor="text1"/>
          <w:sz w:val="20"/>
          <w:szCs w:val="20"/>
          <w:highlight w:val="none"/>
        </w:rPr>
      </w:r>
      <w:r>
        <w:rPr>
          <w:rFonts w:ascii="Tinos" w:hAnsi="Tinos" w:cs="Tinos"/>
          <w:color w:val="000000" w:themeColor="text1"/>
          <w:sz w:val="20"/>
          <w:szCs w:val="20"/>
          <w:highlight w:val="none"/>
        </w:rPr>
      </w:r>
      <w:r>
        <w:rPr>
          <w:rFonts w:ascii="Tinos" w:hAnsi="Tinos" w:cs="Tinos"/>
          <w:color w:val="000000" w:themeColor="text1"/>
          <w:sz w:val="20"/>
          <w:szCs w:val="20"/>
          <w:highlight w:val="none"/>
        </w:rPr>
      </w:r>
    </w:p>
    <w:p>
      <w:pPr>
        <w:jc w:val="both"/>
        <w:tabs>
          <w:tab w:val="center" w:pos="990" w:leader="none"/>
        </w:tabs>
        <w:rPr>
          <w:rFonts w:ascii="Tinos" w:hAnsi="Tinos" w:cs="Tinos"/>
          <w:color w:val="000000" w:themeColor="text1"/>
          <w:sz w:val="20"/>
          <w:szCs w:val="20"/>
          <w:highlight w:val="none"/>
        </w:rPr>
      </w:pPr>
      <w:r>
        <w:rPr>
          <w:rFonts w:ascii="Tinos" w:hAnsi="Tinos" w:cs="Tinos"/>
          <w:color w:val="000000" w:themeColor="text1"/>
          <w:sz w:val="20"/>
          <w:szCs w:val="20"/>
          <w:highlight w:val="none"/>
        </w:rPr>
      </w:r>
      <w:r>
        <w:rPr>
          <w:rFonts w:ascii="Tinos" w:hAnsi="Tinos" w:cs="Tinos"/>
          <w:color w:val="000000" w:themeColor="text1"/>
          <w:sz w:val="20"/>
          <w:szCs w:val="20"/>
          <w:highlight w:val="none"/>
        </w:rPr>
      </w:r>
      <w:r>
        <w:rPr>
          <w:rFonts w:ascii="Tinos" w:hAnsi="Tinos" w:cs="Tinos"/>
          <w:color w:val="000000" w:themeColor="text1"/>
          <w:sz w:val="20"/>
          <w:szCs w:val="20"/>
          <w:highlight w:val="none"/>
        </w:rPr>
      </w:r>
    </w:p>
    <w:p>
      <w:pPr>
        <w:jc w:val="both"/>
        <w:tabs>
          <w:tab w:val="center" w:pos="990" w:leader="none"/>
        </w:tabs>
        <w:rPr>
          <w:rFonts w:ascii="Tinos" w:hAnsi="Tinos" w:cs="Tinos"/>
          <w:color w:val="000000" w:themeColor="text1"/>
          <w:sz w:val="20"/>
          <w:szCs w:val="20"/>
          <w:highlight w:val="none"/>
        </w:rPr>
      </w:pPr>
      <w:r>
        <w:rPr>
          <w:rFonts w:ascii="Tinos" w:hAnsi="Tinos" w:cs="Tinos"/>
          <w:color w:val="000000" w:themeColor="text1"/>
          <w:sz w:val="20"/>
          <w:szCs w:val="20"/>
          <w:highlight w:val="none"/>
        </w:rPr>
      </w:r>
      <w:r>
        <w:rPr>
          <w:rFonts w:ascii="Tinos" w:hAnsi="Tinos" w:cs="Tinos"/>
          <w:color w:val="000000" w:themeColor="text1"/>
          <w:sz w:val="20"/>
          <w:szCs w:val="20"/>
          <w:highlight w:val="none"/>
        </w:rPr>
      </w:r>
      <w:r>
        <w:rPr>
          <w:rFonts w:ascii="Tinos" w:hAnsi="Tinos" w:cs="Tinos"/>
          <w:color w:val="000000" w:themeColor="text1"/>
          <w:sz w:val="20"/>
          <w:szCs w:val="20"/>
          <w:highlight w:val="none"/>
        </w:rPr>
      </w:r>
    </w:p>
    <w:p>
      <w:pPr>
        <w:jc w:val="both"/>
        <w:tabs>
          <w:tab w:val="center" w:pos="990" w:leader="none"/>
        </w:tabs>
        <w:rPr>
          <w:rFonts w:ascii="Tinos" w:hAnsi="Tinos" w:cs="Tinos"/>
          <w:color w:val="000000" w:themeColor="text1"/>
          <w:sz w:val="20"/>
          <w:szCs w:val="20"/>
          <w:highlight w:val="none"/>
        </w:rPr>
      </w:pPr>
      <w:r>
        <w:rPr>
          <w:rFonts w:ascii="Tinos" w:hAnsi="Tinos" w:cs="Tinos"/>
          <w:color w:val="000000" w:themeColor="text1"/>
          <w:sz w:val="20"/>
          <w:szCs w:val="20"/>
          <w:highlight w:val="none"/>
        </w:rPr>
      </w:r>
      <w:r>
        <w:rPr>
          <w:rFonts w:ascii="Tinos" w:hAnsi="Tinos" w:cs="Tinos"/>
          <w:color w:val="000000" w:themeColor="text1"/>
          <w:sz w:val="20"/>
          <w:szCs w:val="20"/>
          <w:highlight w:val="none"/>
        </w:rPr>
      </w:r>
      <w:r>
        <w:rPr>
          <w:rFonts w:ascii="Tinos" w:hAnsi="Tinos" w:cs="Tinos"/>
          <w:color w:val="000000" w:themeColor="text1"/>
          <w:sz w:val="20"/>
          <w:szCs w:val="20"/>
          <w:highlight w:val="none"/>
        </w:rPr>
      </w:r>
    </w:p>
    <w:p>
      <w:pPr>
        <w:jc w:val="both"/>
        <w:tabs>
          <w:tab w:val="center" w:pos="990" w:leader="none"/>
        </w:tabs>
        <w:rPr>
          <w:rFonts w:ascii="Tinos" w:hAnsi="Tinos" w:cs="Tinos"/>
          <w:color w:val="000000" w:themeColor="text1"/>
          <w:sz w:val="20"/>
          <w:szCs w:val="20"/>
          <w:highlight w:val="none"/>
        </w:rPr>
      </w:pPr>
      <w:r>
        <w:rPr>
          <w:rFonts w:ascii="Tinos" w:hAnsi="Tinos" w:cs="Tinos"/>
          <w:color w:val="000000" w:themeColor="text1"/>
          <w:sz w:val="20"/>
          <w:szCs w:val="20"/>
          <w:highlight w:val="none"/>
        </w:rPr>
      </w:r>
      <w:r>
        <w:rPr>
          <w:rFonts w:ascii="Tinos" w:hAnsi="Tinos" w:cs="Tinos"/>
          <w:color w:val="000000" w:themeColor="text1"/>
          <w:sz w:val="20"/>
          <w:szCs w:val="20"/>
          <w:highlight w:val="none"/>
        </w:rPr>
      </w:r>
      <w:r>
        <w:rPr>
          <w:rFonts w:ascii="Tinos" w:hAnsi="Tinos" w:cs="Tinos"/>
          <w:color w:val="000000" w:themeColor="text1"/>
          <w:sz w:val="20"/>
          <w:szCs w:val="20"/>
          <w:highlight w:val="none"/>
        </w:rPr>
      </w:r>
    </w:p>
    <w:p>
      <w:pPr>
        <w:jc w:val="both"/>
        <w:tabs>
          <w:tab w:val="center" w:pos="990" w:leader="none"/>
        </w:tabs>
        <w:rPr>
          <w:rFonts w:ascii="Tinos" w:hAnsi="Tinos" w:cs="Tinos"/>
          <w:color w:val="000000" w:themeColor="text1"/>
          <w:sz w:val="20"/>
          <w:szCs w:val="20"/>
          <w:highlight w:val="none"/>
        </w:rPr>
      </w:pPr>
      <w:r>
        <w:rPr>
          <w:rFonts w:ascii="Tinos" w:hAnsi="Tinos" w:cs="Tinos"/>
          <w:color w:val="000000" w:themeColor="text1"/>
          <w:sz w:val="20"/>
          <w:szCs w:val="20"/>
          <w:highlight w:val="none"/>
        </w:rPr>
      </w:r>
      <w:r>
        <w:rPr>
          <w:rFonts w:ascii="Tinos" w:hAnsi="Tinos" w:cs="Tinos"/>
          <w:color w:val="000000" w:themeColor="text1"/>
          <w:sz w:val="20"/>
          <w:szCs w:val="20"/>
          <w:highlight w:val="none"/>
        </w:rPr>
      </w:r>
      <w:r>
        <w:rPr>
          <w:rFonts w:ascii="Tinos" w:hAnsi="Tinos" w:cs="Tinos"/>
          <w:color w:val="000000" w:themeColor="text1"/>
          <w:sz w:val="20"/>
          <w:szCs w:val="20"/>
          <w:highlight w:val="none"/>
        </w:rPr>
      </w:r>
    </w:p>
    <w:p>
      <w:pPr>
        <w:jc w:val="both"/>
        <w:tabs>
          <w:tab w:val="center" w:pos="990" w:leader="none"/>
        </w:tabs>
        <w:rPr>
          <w:rFonts w:ascii="Tinos" w:hAnsi="Tinos" w:cs="Tinos"/>
          <w:color w:val="000000" w:themeColor="text1"/>
          <w:sz w:val="20"/>
          <w:szCs w:val="20"/>
          <w:highlight w:val="none"/>
        </w:rPr>
      </w:pPr>
      <w:r>
        <w:rPr>
          <w:rFonts w:ascii="Tinos" w:hAnsi="Tinos" w:cs="Tinos"/>
          <w:color w:val="000000" w:themeColor="text1"/>
          <w:sz w:val="20"/>
          <w:szCs w:val="20"/>
          <w:highlight w:val="none"/>
        </w:rPr>
      </w:r>
      <w:r>
        <w:rPr>
          <w:rFonts w:ascii="Tinos" w:hAnsi="Tinos" w:cs="Tinos"/>
          <w:color w:val="000000" w:themeColor="text1"/>
          <w:sz w:val="20"/>
          <w:szCs w:val="20"/>
          <w:highlight w:val="none"/>
        </w:rPr>
      </w:r>
      <w:r>
        <w:rPr>
          <w:rFonts w:ascii="Tinos" w:hAnsi="Tinos" w:cs="Tinos"/>
          <w:color w:val="000000" w:themeColor="text1"/>
          <w:sz w:val="20"/>
          <w:szCs w:val="20"/>
          <w:highlight w:val="none"/>
        </w:rPr>
      </w:r>
    </w:p>
    <w:p>
      <w:pPr>
        <w:jc w:val="both"/>
        <w:tabs>
          <w:tab w:val="center" w:pos="990" w:leader="none"/>
        </w:tabs>
        <w:rPr>
          <w:rFonts w:ascii="Tinos" w:hAnsi="Tinos" w:cs="Tinos"/>
          <w:color w:val="000000" w:themeColor="text1"/>
          <w:sz w:val="20"/>
          <w:szCs w:val="20"/>
          <w:highlight w:val="none"/>
        </w:rPr>
      </w:pPr>
      <w:r>
        <w:rPr>
          <w:rFonts w:ascii="Tinos" w:hAnsi="Tinos" w:cs="Tinos"/>
          <w:color w:val="000000" w:themeColor="text1"/>
          <w:sz w:val="20"/>
          <w:szCs w:val="20"/>
          <w:highlight w:val="none"/>
        </w:rPr>
      </w:r>
      <w:r>
        <w:rPr>
          <w:rFonts w:ascii="Tinos" w:hAnsi="Tinos" w:cs="Tinos"/>
          <w:color w:val="000000" w:themeColor="text1"/>
          <w:sz w:val="20"/>
          <w:szCs w:val="20"/>
          <w:highlight w:val="none"/>
        </w:rPr>
      </w:r>
      <w:r>
        <w:rPr>
          <w:rFonts w:ascii="Tinos" w:hAnsi="Tinos" w:cs="Tinos"/>
          <w:color w:val="000000" w:themeColor="text1"/>
          <w:sz w:val="20"/>
          <w:szCs w:val="20"/>
          <w:highlight w:val="none"/>
        </w:rPr>
      </w:r>
    </w:p>
    <w:p>
      <w:pPr>
        <w:jc w:val="both"/>
        <w:tabs>
          <w:tab w:val="center" w:pos="990" w:leader="none"/>
        </w:tabs>
        <w:rPr>
          <w:rFonts w:ascii="Tinos" w:hAnsi="Tinos" w:cs="Tinos"/>
          <w:color w:val="000000" w:themeColor="text1"/>
          <w:sz w:val="20"/>
          <w:szCs w:val="20"/>
          <w:highlight w:val="none"/>
        </w:rPr>
      </w:pPr>
      <w:r>
        <w:rPr>
          <w:rFonts w:ascii="Tinos" w:hAnsi="Tinos" w:cs="Tinos"/>
          <w:color w:val="000000" w:themeColor="text1"/>
          <w:sz w:val="20"/>
          <w:szCs w:val="20"/>
          <w:highlight w:val="none"/>
        </w:rPr>
      </w:r>
      <w:r>
        <w:rPr>
          <w:rFonts w:ascii="Tinos" w:hAnsi="Tinos" w:cs="Tinos"/>
          <w:color w:val="000000" w:themeColor="text1"/>
          <w:sz w:val="20"/>
          <w:szCs w:val="20"/>
          <w:highlight w:val="none"/>
        </w:rPr>
      </w:r>
      <w:r>
        <w:rPr>
          <w:rFonts w:ascii="Tinos" w:hAnsi="Tinos" w:cs="Tinos"/>
          <w:color w:val="000000" w:themeColor="text1"/>
          <w:sz w:val="20"/>
          <w:szCs w:val="20"/>
          <w:highlight w:val="none"/>
        </w:rPr>
      </w:r>
    </w:p>
    <w:p>
      <w:pPr>
        <w:jc w:val="both"/>
        <w:tabs>
          <w:tab w:val="center" w:pos="990" w:leader="none"/>
        </w:tabs>
        <w:rPr>
          <w:rFonts w:ascii="Tinos" w:hAnsi="Tinos" w:cs="Tinos"/>
          <w:color w:val="000000" w:themeColor="text1"/>
          <w:sz w:val="20"/>
          <w:szCs w:val="20"/>
          <w:highlight w:val="none"/>
        </w:rPr>
      </w:pPr>
      <w:r>
        <w:rPr>
          <w:rFonts w:ascii="Tinos" w:hAnsi="Tinos" w:cs="Tinos"/>
          <w:color w:val="000000" w:themeColor="text1"/>
          <w:sz w:val="20"/>
          <w:szCs w:val="20"/>
          <w:highlight w:val="none"/>
        </w:rPr>
      </w:r>
      <w:r>
        <w:rPr>
          <w:rFonts w:ascii="Tinos" w:hAnsi="Tinos" w:cs="Tinos"/>
          <w:color w:val="000000" w:themeColor="text1"/>
          <w:sz w:val="20"/>
          <w:szCs w:val="20"/>
          <w:highlight w:val="none"/>
        </w:rPr>
      </w:r>
      <w:r>
        <w:rPr>
          <w:rFonts w:ascii="Tinos" w:hAnsi="Tinos" w:cs="Tinos"/>
          <w:color w:val="000000" w:themeColor="text1"/>
          <w:sz w:val="20"/>
          <w:szCs w:val="20"/>
          <w:highlight w:val="none"/>
        </w:rPr>
      </w:r>
    </w:p>
    <w:p>
      <w:pPr>
        <w:jc w:val="both"/>
        <w:tabs>
          <w:tab w:val="center" w:pos="990" w:leader="none"/>
        </w:tabs>
        <w:rPr>
          <w:rFonts w:ascii="Tinos" w:hAnsi="Tinos" w:cs="Tinos"/>
          <w:color w:val="000000" w:themeColor="text1"/>
          <w:sz w:val="20"/>
          <w:szCs w:val="20"/>
          <w:highlight w:val="none"/>
        </w:rPr>
      </w:pPr>
      <w:r>
        <w:rPr>
          <w:rFonts w:ascii="Tinos" w:hAnsi="Tinos" w:cs="Tinos"/>
          <w:color w:val="000000" w:themeColor="text1"/>
          <w:sz w:val="20"/>
          <w:szCs w:val="20"/>
          <w:highlight w:val="none"/>
        </w:rPr>
      </w:r>
      <w:r>
        <w:rPr>
          <w:rFonts w:ascii="Tinos" w:hAnsi="Tinos" w:cs="Tinos"/>
          <w:color w:val="000000" w:themeColor="text1"/>
          <w:sz w:val="20"/>
          <w:szCs w:val="20"/>
          <w:highlight w:val="none"/>
        </w:rPr>
      </w:r>
      <w:r>
        <w:rPr>
          <w:rFonts w:ascii="Tinos" w:hAnsi="Tinos" w:cs="Tinos"/>
          <w:color w:val="000000" w:themeColor="text1"/>
          <w:sz w:val="20"/>
          <w:szCs w:val="20"/>
          <w:highlight w:val="none"/>
        </w:rPr>
      </w:r>
    </w:p>
    <w:p>
      <w:pPr>
        <w:jc w:val="both"/>
        <w:tabs>
          <w:tab w:val="center" w:pos="990" w:leader="none"/>
        </w:tabs>
        <w:rPr>
          <w:rFonts w:ascii="Tinos" w:hAnsi="Tinos" w:cs="Tinos"/>
          <w:color w:val="000000" w:themeColor="text1"/>
          <w:sz w:val="20"/>
          <w:szCs w:val="20"/>
          <w:highlight w:val="none"/>
        </w:rPr>
      </w:pPr>
      <w:r>
        <w:rPr>
          <w:rFonts w:ascii="Tinos" w:hAnsi="Tinos" w:cs="Tinos"/>
          <w:color w:val="000000" w:themeColor="text1"/>
          <w:sz w:val="20"/>
          <w:szCs w:val="20"/>
          <w:highlight w:val="none"/>
        </w:rPr>
      </w:r>
      <w:r>
        <w:rPr>
          <w:rFonts w:ascii="Tinos" w:hAnsi="Tinos" w:cs="Tinos"/>
          <w:color w:val="000000" w:themeColor="text1"/>
          <w:sz w:val="20"/>
          <w:szCs w:val="20"/>
          <w:highlight w:val="none"/>
        </w:rPr>
      </w:r>
      <w:r>
        <w:rPr>
          <w:rFonts w:ascii="Tinos" w:hAnsi="Tinos" w:cs="Tinos"/>
          <w:color w:val="000000" w:themeColor="text1"/>
          <w:sz w:val="20"/>
          <w:szCs w:val="20"/>
          <w:highlight w:val="none"/>
        </w:rPr>
      </w:r>
    </w:p>
    <w:p>
      <w:pPr>
        <w:jc w:val="both"/>
        <w:tabs>
          <w:tab w:val="center" w:pos="990" w:leader="none"/>
        </w:tabs>
        <w:rPr>
          <w:rFonts w:ascii="Tinos" w:hAnsi="Tinos" w:cs="Tinos"/>
          <w:color w:val="000000" w:themeColor="text1"/>
          <w:sz w:val="20"/>
          <w:szCs w:val="20"/>
          <w:highlight w:val="none"/>
        </w:rPr>
      </w:pPr>
      <w:r>
        <w:rPr>
          <w:rFonts w:ascii="Tinos" w:hAnsi="Tinos" w:cs="Tinos"/>
          <w:color w:val="000000" w:themeColor="text1"/>
          <w:sz w:val="20"/>
          <w:szCs w:val="20"/>
          <w:highlight w:val="none"/>
        </w:rPr>
      </w:r>
      <w:r>
        <w:rPr>
          <w:rFonts w:ascii="Tinos" w:hAnsi="Tinos" w:cs="Tinos"/>
          <w:color w:val="000000" w:themeColor="text1"/>
          <w:sz w:val="20"/>
          <w:szCs w:val="20"/>
          <w:highlight w:val="none"/>
        </w:rPr>
      </w:r>
      <w:r>
        <w:rPr>
          <w:rFonts w:ascii="Tinos" w:hAnsi="Tinos" w:cs="Tinos"/>
          <w:color w:val="000000" w:themeColor="text1"/>
          <w:sz w:val="20"/>
          <w:szCs w:val="20"/>
          <w:highlight w:val="none"/>
        </w:rPr>
      </w:r>
    </w:p>
    <w:p>
      <w:pPr>
        <w:jc w:val="both"/>
        <w:tabs>
          <w:tab w:val="center" w:pos="990" w:leader="none"/>
        </w:tabs>
        <w:rPr>
          <w:rFonts w:ascii="Tinos" w:hAnsi="Tinos" w:cs="Tinos"/>
          <w:color w:val="000000" w:themeColor="text1"/>
          <w:sz w:val="20"/>
          <w:szCs w:val="20"/>
          <w:highlight w:val="none"/>
        </w:rPr>
      </w:pPr>
      <w:r>
        <w:rPr>
          <w:rFonts w:ascii="Tinos" w:hAnsi="Tinos" w:cs="Tinos"/>
          <w:color w:val="000000" w:themeColor="text1"/>
          <w:sz w:val="20"/>
          <w:szCs w:val="20"/>
          <w:highlight w:val="none"/>
        </w:rPr>
      </w:r>
      <w:r>
        <w:rPr>
          <w:rFonts w:ascii="Tinos" w:hAnsi="Tinos" w:cs="Tinos"/>
          <w:color w:val="000000" w:themeColor="text1"/>
          <w:sz w:val="20"/>
          <w:szCs w:val="20"/>
          <w:highlight w:val="none"/>
        </w:rPr>
      </w:r>
      <w:r>
        <w:rPr>
          <w:rFonts w:ascii="Tinos" w:hAnsi="Tinos" w:cs="Tinos"/>
          <w:color w:val="000000" w:themeColor="text1"/>
          <w:sz w:val="20"/>
          <w:szCs w:val="20"/>
          <w:highlight w:val="none"/>
        </w:rPr>
      </w:r>
    </w:p>
    <w:p>
      <w:pPr>
        <w:jc w:val="both"/>
        <w:tabs>
          <w:tab w:val="center" w:pos="990" w:leader="none"/>
        </w:tabs>
        <w:rPr>
          <w:rFonts w:ascii="Tinos" w:hAnsi="Tinos" w:cs="Tinos"/>
          <w:color w:val="000000" w:themeColor="text1"/>
          <w:sz w:val="20"/>
          <w:szCs w:val="20"/>
          <w:highlight w:val="none"/>
        </w:rPr>
      </w:pPr>
      <w:r>
        <w:rPr>
          <w:rFonts w:ascii="Tinos" w:hAnsi="Tinos" w:cs="Tinos"/>
          <w:color w:val="000000" w:themeColor="text1"/>
          <w:sz w:val="20"/>
          <w:szCs w:val="20"/>
          <w:highlight w:val="none"/>
        </w:rPr>
      </w:r>
      <w:r>
        <w:rPr>
          <w:rFonts w:ascii="Tinos" w:hAnsi="Tinos" w:cs="Tinos"/>
          <w:color w:val="000000" w:themeColor="text1"/>
          <w:sz w:val="20"/>
          <w:szCs w:val="20"/>
          <w:highlight w:val="none"/>
        </w:rPr>
      </w:r>
      <w:r>
        <w:rPr>
          <w:rFonts w:ascii="Tinos" w:hAnsi="Tinos" w:cs="Tinos"/>
          <w:color w:val="000000" w:themeColor="text1"/>
          <w:sz w:val="20"/>
          <w:szCs w:val="20"/>
          <w:highlight w:val="none"/>
        </w:rPr>
      </w:r>
    </w:p>
    <w:p>
      <w:pPr>
        <w:jc w:val="both"/>
        <w:tabs>
          <w:tab w:val="center" w:pos="990" w:leader="none"/>
        </w:tabs>
        <w:rPr>
          <w:rFonts w:ascii="Tinos" w:hAnsi="Tinos" w:cs="Tinos"/>
          <w:color w:val="000000" w:themeColor="text1"/>
          <w:sz w:val="20"/>
          <w:szCs w:val="20"/>
          <w:highlight w:val="none"/>
        </w:rPr>
      </w:pPr>
      <w:r>
        <w:rPr>
          <w:rFonts w:ascii="Tinos" w:hAnsi="Tinos" w:cs="Tinos"/>
          <w:color w:val="000000" w:themeColor="text1"/>
          <w:sz w:val="20"/>
          <w:szCs w:val="20"/>
          <w:highlight w:val="none"/>
        </w:rPr>
      </w:r>
      <w:r>
        <w:rPr>
          <w:rFonts w:ascii="Tinos" w:hAnsi="Tinos" w:cs="Tinos"/>
          <w:color w:val="000000" w:themeColor="text1"/>
          <w:sz w:val="20"/>
          <w:szCs w:val="20"/>
          <w:highlight w:val="none"/>
        </w:rPr>
      </w:r>
      <w:r>
        <w:rPr>
          <w:rFonts w:ascii="Tinos" w:hAnsi="Tinos" w:cs="Tinos"/>
          <w:color w:val="000000" w:themeColor="text1"/>
          <w:sz w:val="20"/>
          <w:szCs w:val="20"/>
          <w:highlight w:val="none"/>
        </w:rPr>
      </w:r>
    </w:p>
    <w:p>
      <w:pPr>
        <w:jc w:val="both"/>
        <w:tabs>
          <w:tab w:val="center" w:pos="990" w:leader="none"/>
        </w:tabs>
        <w:rPr>
          <w:rFonts w:ascii="Tinos" w:hAnsi="Tinos" w:cs="Tinos"/>
          <w:color w:val="000000" w:themeColor="text1"/>
          <w:sz w:val="20"/>
          <w:szCs w:val="20"/>
          <w:highlight w:val="none"/>
        </w:rPr>
      </w:pPr>
      <w:r>
        <w:rPr>
          <w:rFonts w:ascii="Tinos" w:hAnsi="Tinos" w:cs="Tinos"/>
          <w:color w:val="000000" w:themeColor="text1"/>
          <w:sz w:val="20"/>
          <w:szCs w:val="20"/>
          <w:highlight w:val="none"/>
        </w:rPr>
      </w:r>
      <w:r>
        <w:rPr>
          <w:rFonts w:ascii="Tinos" w:hAnsi="Tinos" w:cs="Tinos"/>
          <w:color w:val="000000" w:themeColor="text1"/>
          <w:sz w:val="20"/>
          <w:szCs w:val="20"/>
          <w:highlight w:val="none"/>
        </w:rPr>
      </w:r>
      <w:r>
        <w:rPr>
          <w:rFonts w:ascii="Tinos" w:hAnsi="Tinos" w:cs="Tinos"/>
          <w:color w:val="000000" w:themeColor="text1"/>
          <w:sz w:val="20"/>
          <w:szCs w:val="20"/>
          <w:highlight w:val="none"/>
        </w:rPr>
      </w:r>
    </w:p>
    <w:p>
      <w:pPr>
        <w:jc w:val="both"/>
        <w:tabs>
          <w:tab w:val="center" w:pos="990" w:leader="none"/>
        </w:tabs>
        <w:rPr>
          <w:rFonts w:ascii="Tinos" w:hAnsi="Tinos" w:cs="Tinos"/>
          <w:color w:val="000000" w:themeColor="text1"/>
          <w:sz w:val="20"/>
          <w:szCs w:val="20"/>
          <w:highlight w:val="none"/>
        </w:rPr>
      </w:pPr>
      <w:r>
        <w:rPr>
          <w:rFonts w:ascii="Tinos" w:hAnsi="Tinos" w:cs="Tinos"/>
          <w:color w:val="000000" w:themeColor="text1"/>
          <w:sz w:val="20"/>
          <w:szCs w:val="20"/>
          <w:highlight w:val="none"/>
        </w:rPr>
      </w:r>
      <w:r>
        <w:rPr>
          <w:rFonts w:ascii="Tinos" w:hAnsi="Tinos" w:cs="Tinos"/>
          <w:color w:val="000000" w:themeColor="text1"/>
          <w:sz w:val="20"/>
          <w:szCs w:val="20"/>
          <w:highlight w:val="none"/>
        </w:rPr>
      </w:r>
      <w:r>
        <w:rPr>
          <w:rFonts w:ascii="Tinos" w:hAnsi="Tinos" w:cs="Tinos"/>
          <w:color w:val="000000" w:themeColor="text1"/>
          <w:sz w:val="20"/>
          <w:szCs w:val="20"/>
          <w:highlight w:val="none"/>
        </w:rPr>
      </w:r>
    </w:p>
    <w:p>
      <w:pPr>
        <w:jc w:val="both"/>
        <w:tabs>
          <w:tab w:val="center" w:pos="990" w:leader="none"/>
        </w:tabs>
        <w:rPr>
          <w:rFonts w:ascii="Tinos" w:hAnsi="Tinos" w:cs="Tinos"/>
          <w:color w:val="000000" w:themeColor="text1"/>
          <w:sz w:val="20"/>
          <w:szCs w:val="20"/>
          <w:highlight w:val="none"/>
        </w:rPr>
      </w:pPr>
      <w:r>
        <w:rPr>
          <w:rFonts w:ascii="Tinos" w:hAnsi="Tinos" w:cs="Tinos"/>
          <w:color w:val="000000" w:themeColor="text1"/>
          <w:sz w:val="20"/>
          <w:szCs w:val="20"/>
          <w:highlight w:val="none"/>
        </w:rPr>
      </w:r>
      <w:r>
        <w:rPr>
          <w:rFonts w:ascii="Tinos" w:hAnsi="Tinos" w:cs="Tinos"/>
          <w:color w:val="000000" w:themeColor="text1"/>
          <w:sz w:val="20"/>
          <w:szCs w:val="20"/>
          <w:highlight w:val="none"/>
        </w:rPr>
      </w:r>
    </w:p>
    <w:p>
      <w:pPr>
        <w:jc w:val="both"/>
        <w:tabs>
          <w:tab w:val="center" w:pos="990" w:leader="none"/>
        </w:tabs>
        <w:rPr>
          <w:rFonts w:ascii="Tinos" w:hAnsi="Tinos" w:cs="Tinos"/>
          <w:color w:val="000000" w:themeColor="text1"/>
          <w:sz w:val="20"/>
          <w:szCs w:val="20"/>
          <w:highlight w:val="none"/>
        </w:rPr>
      </w:pPr>
      <w:r>
        <w:rPr>
          <w:rFonts w:ascii="Tinos" w:hAnsi="Tinos" w:cs="Tinos"/>
          <w:color w:val="000000" w:themeColor="text1"/>
          <w:sz w:val="20"/>
          <w:szCs w:val="20"/>
          <w:highlight w:val="none"/>
        </w:rPr>
      </w:r>
      <w:r>
        <w:rPr>
          <w:rFonts w:ascii="Tinos" w:hAnsi="Tinos" w:cs="Tinos"/>
          <w:color w:val="000000" w:themeColor="text1"/>
          <w:sz w:val="20"/>
          <w:szCs w:val="20"/>
          <w:highlight w:val="none"/>
        </w:rPr>
      </w:r>
    </w:p>
    <w:p>
      <w:pPr>
        <w:jc w:val="both"/>
        <w:tabs>
          <w:tab w:val="center" w:pos="990" w:leader="none"/>
        </w:tabs>
        <w:rPr>
          <w:rFonts w:ascii="Tinos" w:hAnsi="Tinos" w:cs="Tinos"/>
          <w:color w:val="000000" w:themeColor="text1"/>
          <w:sz w:val="20"/>
          <w:szCs w:val="20"/>
          <w:highlight w:val="none"/>
        </w:rPr>
      </w:pPr>
      <w:r>
        <w:rPr>
          <w:rFonts w:ascii="Tinos" w:hAnsi="Tinos" w:cs="Tinos"/>
          <w:color w:val="000000" w:themeColor="text1"/>
          <w:sz w:val="20"/>
          <w:szCs w:val="20"/>
          <w:highlight w:val="none"/>
        </w:rPr>
      </w:r>
      <w:r>
        <w:rPr>
          <w:rFonts w:ascii="Tinos" w:hAnsi="Tinos" w:cs="Tinos"/>
          <w:color w:val="000000" w:themeColor="text1"/>
          <w:sz w:val="20"/>
          <w:szCs w:val="20"/>
          <w:highlight w:val="none"/>
        </w:rPr>
      </w:r>
      <w:r>
        <w:rPr>
          <w:rFonts w:ascii="Tinos" w:hAnsi="Tinos" w:cs="Tinos"/>
          <w:color w:val="000000" w:themeColor="text1"/>
          <w:sz w:val="20"/>
          <w:szCs w:val="20"/>
          <w:highlight w:val="none"/>
        </w:rPr>
      </w:r>
    </w:p>
    <w:p>
      <w:pPr>
        <w:jc w:val="both"/>
        <w:tabs>
          <w:tab w:val="center" w:pos="990" w:leader="none"/>
        </w:tabs>
        <w:rPr>
          <w:rFonts w:ascii="Tinos" w:hAnsi="Tinos" w:cs="Tinos"/>
          <w:color w:val="000000" w:themeColor="text1"/>
          <w:sz w:val="20"/>
          <w:szCs w:val="20"/>
          <w:highlight w:val="none"/>
        </w:rPr>
      </w:pPr>
      <w:r>
        <w:rPr>
          <w:rFonts w:ascii="Tinos" w:hAnsi="Tinos" w:cs="Tinos"/>
          <w:color w:val="000000" w:themeColor="text1"/>
          <w:sz w:val="20"/>
          <w:szCs w:val="20"/>
          <w:highlight w:val="none"/>
        </w:rPr>
      </w:r>
      <w:r>
        <w:rPr>
          <w:rFonts w:ascii="Tinos" w:hAnsi="Tinos" w:cs="Tinos"/>
          <w:color w:val="000000" w:themeColor="text1"/>
          <w:sz w:val="20"/>
          <w:szCs w:val="20"/>
          <w:highlight w:val="none"/>
        </w:rPr>
      </w:r>
      <w:r>
        <w:rPr>
          <w:rFonts w:ascii="Tinos" w:hAnsi="Tinos" w:cs="Tinos"/>
          <w:color w:val="000000" w:themeColor="text1"/>
          <w:sz w:val="20"/>
          <w:szCs w:val="20"/>
          <w:highlight w:val="none"/>
        </w:rPr>
      </w:r>
    </w:p>
    <w:p>
      <w:pPr>
        <w:jc w:val="both"/>
        <w:tabs>
          <w:tab w:val="center" w:pos="990" w:leader="none"/>
        </w:tabs>
        <w:rPr>
          <w:rFonts w:ascii="Tinos" w:hAnsi="Tinos" w:cs="Tinos"/>
          <w:color w:val="000000" w:themeColor="text1"/>
          <w:sz w:val="20"/>
          <w:szCs w:val="20"/>
          <w:highlight w:val="none"/>
        </w:rPr>
      </w:pPr>
      <w:r>
        <w:rPr>
          <w:rFonts w:ascii="Tinos" w:hAnsi="Tinos" w:cs="Tinos"/>
          <w:color w:val="000000" w:themeColor="text1"/>
          <w:sz w:val="20"/>
          <w:szCs w:val="20"/>
          <w:highlight w:val="none"/>
        </w:rPr>
      </w:r>
      <w:r>
        <w:rPr>
          <w:rFonts w:ascii="Tinos" w:hAnsi="Tinos" w:cs="Tinos"/>
          <w:color w:val="000000" w:themeColor="text1"/>
          <w:sz w:val="20"/>
          <w:szCs w:val="20"/>
          <w:highlight w:val="none"/>
        </w:rPr>
      </w:r>
      <w:r>
        <w:rPr>
          <w:rFonts w:ascii="Tinos" w:hAnsi="Tinos" w:cs="Tinos"/>
          <w:color w:val="000000" w:themeColor="text1"/>
          <w:sz w:val="20"/>
          <w:szCs w:val="20"/>
          <w:highlight w:val="none"/>
        </w:rPr>
      </w:r>
    </w:p>
    <w:p>
      <w:pPr>
        <w:jc w:val="both"/>
        <w:tabs>
          <w:tab w:val="center" w:pos="990" w:leader="none"/>
        </w:tabs>
        <w:rPr>
          <w:rFonts w:ascii="Tinos" w:hAnsi="Tinos" w:cs="Tinos"/>
          <w:color w:val="000000" w:themeColor="text1"/>
          <w:sz w:val="20"/>
          <w:szCs w:val="20"/>
          <w:highlight w:val="none"/>
        </w:rPr>
      </w:pPr>
      <w:r>
        <w:rPr>
          <w:rFonts w:ascii="Tinos" w:hAnsi="Tinos" w:cs="Tinos"/>
          <w:color w:val="000000" w:themeColor="text1"/>
          <w:sz w:val="20"/>
          <w:szCs w:val="20"/>
          <w:highlight w:val="none"/>
        </w:rPr>
      </w:r>
      <w:r>
        <w:rPr>
          <w:rFonts w:ascii="Tinos" w:hAnsi="Tinos" w:cs="Tinos"/>
          <w:color w:val="000000" w:themeColor="text1"/>
          <w:sz w:val="20"/>
          <w:szCs w:val="20"/>
          <w:highlight w:val="none"/>
        </w:rPr>
      </w:r>
      <w:r>
        <w:rPr>
          <w:rFonts w:ascii="Tinos" w:hAnsi="Tinos" w:cs="Tinos"/>
          <w:color w:val="000000" w:themeColor="text1"/>
          <w:sz w:val="20"/>
          <w:szCs w:val="20"/>
          <w:highlight w:val="none"/>
        </w:rPr>
      </w:r>
    </w:p>
    <w:p>
      <w:pPr>
        <w:jc w:val="both"/>
        <w:tabs>
          <w:tab w:val="center" w:pos="990" w:leader="none"/>
        </w:tabs>
        <w:rPr>
          <w:rFonts w:ascii="Tinos" w:hAnsi="Tinos" w:cs="Tinos"/>
          <w:color w:val="000000" w:themeColor="text1"/>
          <w:sz w:val="20"/>
          <w:szCs w:val="20"/>
          <w:highlight w:val="none"/>
        </w:rPr>
      </w:pPr>
      <w:r>
        <w:rPr>
          <w:rFonts w:ascii="Tinos" w:hAnsi="Tinos" w:eastAsia="Tinos" w:cs="Tinos"/>
          <w:color w:val="000000" w:themeColor="text1"/>
          <w:sz w:val="20"/>
          <w:highlight w:val="none"/>
        </w:rPr>
        <w:t xml:space="preserve">Воронцова Дарья</w:t>
      </w:r>
      <w:r>
        <w:rPr>
          <w:rFonts w:ascii="Tinos" w:hAnsi="Tinos" w:cs="Tinos"/>
          <w:color w:val="000000" w:themeColor="text1"/>
          <w:sz w:val="20"/>
          <w:szCs w:val="20"/>
          <w:highlight w:val="none"/>
        </w:rPr>
        <w:t xml:space="preserve"> Владимировна</w:t>
      </w:r>
      <w:r>
        <w:rPr>
          <w:rFonts w:ascii="Tinos" w:hAnsi="Tinos" w:cs="Tinos"/>
          <w:color w:val="000000" w:themeColor="text1"/>
          <w:sz w:val="20"/>
          <w:szCs w:val="20"/>
          <w:highlight w:val="none"/>
        </w:rPr>
      </w:r>
      <w:r>
        <w:rPr>
          <w:rFonts w:ascii="Tinos" w:hAnsi="Tinos" w:cs="Tinos"/>
          <w:color w:val="000000" w:themeColor="text1"/>
          <w:sz w:val="20"/>
          <w:szCs w:val="20"/>
          <w:highlight w:val="none"/>
        </w:rPr>
      </w:r>
    </w:p>
    <w:p>
      <w:pPr>
        <w:jc w:val="both"/>
        <w:tabs>
          <w:tab w:val="center" w:pos="990" w:leader="none"/>
        </w:tabs>
        <w:rPr>
          <w:rFonts w:ascii="Tinos" w:hAnsi="Tinos" w:cs="Tinos"/>
          <w:color w:val="000000" w:themeColor="text1"/>
          <w:sz w:val="20"/>
          <w:szCs w:val="20"/>
          <w:highlight w:val="none"/>
        </w:rPr>
      </w:pPr>
      <w:r>
        <w:rPr>
          <w:rFonts w:ascii="Tinos" w:hAnsi="Tinos" w:eastAsia="Tinos" w:cs="Tinos"/>
          <w:color w:val="000000" w:themeColor="text1"/>
          <w:sz w:val="20"/>
          <w:szCs w:val="20"/>
          <w:highlight w:val="none"/>
        </w:rPr>
      </w:r>
      <w:r>
        <w:rPr>
          <w:rFonts w:ascii="Tinos" w:hAnsi="Tinos" w:eastAsia="Tinos" w:cs="Tinos"/>
          <w:color w:val="000000" w:themeColor="text1"/>
          <w:sz w:val="20"/>
          <w:szCs w:val="20"/>
          <w:highlight w:val="none"/>
        </w:rPr>
        <w:t xml:space="preserve">8 (342) 205-95-59 (доб.1472)</w:t>
      </w:r>
      <w:r>
        <w:rPr>
          <w:rFonts w:ascii="Tinos" w:hAnsi="Tinos" w:cs="Tinos"/>
          <w:color w:val="000000" w:themeColor="text1"/>
          <w:sz w:val="20"/>
          <w:szCs w:val="20"/>
          <w:highlight w:val="none"/>
        </w:rPr>
      </w:r>
      <w:r>
        <w:rPr>
          <w:rFonts w:ascii="Tinos" w:hAnsi="Tinos" w:cs="Tinos"/>
          <w:color w:val="000000" w:themeColor="text1"/>
          <w:sz w:val="20"/>
          <w:szCs w:val="20"/>
          <w:highlight w:val="none"/>
        </w:rPr>
      </w:r>
    </w:p>
    <w:sectPr>
      <w:headerReference w:type="default" r:id="rId9"/>
      <w:headerReference w:type="even" r:id="rId10"/>
      <w:footnotePr/>
      <w:endnotePr/>
      <w:type w:val="continuous"/>
      <w:pgSz w:w="11907" w:h="16840" w:orient="portrait"/>
      <w:pgMar w:top="1134" w:right="567" w:bottom="1134" w:left="1701" w:header="567" w:footer="567" w:gutter="0"/>
      <w:cols w:num="1" w:sep="0" w:space="720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nos">
    <w:panose1 w:val="02020603050405020304"/>
  </w:font>
  <w:font w:name="Segoe UI">
    <w:panose1 w:val="020B0502040504020204"/>
  </w:font>
  <w:font w:name="Liberation Serif">
    <w:panose1 w:val="02020603050405020304"/>
  </w:font>
  <w:font w:name="Symbol">
    <w:panose1 w:val="05010000000000000000"/>
  </w:font>
  <w:font w:name="Wingdings">
    <w:panose1 w:val="05010000000000000000"/>
  </w:font>
  <w:font w:name="Courier New">
    <w:panose1 w:val="02070409020205020404"/>
  </w:font>
  <w:font w:name="Times New Roman">
    <w:panose1 w:val="02020603050405020304"/>
  </w:font>
  <w:font w:name="Tahoma">
    <w:panose1 w:val="020B06040305040402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  <w:footnote w:id="2">
    <w:p>
      <w:pPr>
        <w:pStyle w:val="964"/>
      </w:pPr>
      <w:r>
        <w:rPr>
          <w:rStyle w:val="966"/>
        </w:rPr>
        <w:footnoteRef/>
      </w:r>
      <w:r>
        <w:t xml:space="preserve"> </w:t>
      </w:r>
      <w:r>
        <w:t xml:space="preserve">Вид разрешенного использования</w:t>
      </w:r>
      <w:r/>
    </w:p>
  </w:footnote>
  <w:footnote w:id="3">
    <w:p>
      <w:pPr>
        <w:pStyle w:val="964"/>
        <w:rPr>
          <w:rFonts w:ascii="Liberation Serif" w:hAnsi="Liberation Serif" w:cs="Liberation Serif"/>
          <w:sz w:val="20"/>
          <w:szCs w:val="20"/>
          <w:highlight w:val="none"/>
        </w:rPr>
      </w:pPr>
      <w:r>
        <w:rPr>
          <w:rStyle w:val="966"/>
          <w:rFonts w:ascii="Liberation Serif" w:hAnsi="Liberation Serif" w:eastAsia="Liberation Serif" w:cs="Liberation Serif"/>
          <w:sz w:val="20"/>
          <w:szCs w:val="20"/>
          <w:highlight w:val="none"/>
        </w:rPr>
        <w:footnoteRef/>
      </w:r>
      <w:r>
        <w:rPr>
          <w:rFonts w:ascii="Liberation Serif" w:hAnsi="Liberation Serif" w:eastAsia="Liberation Serif" w:cs="Liberation Serif"/>
          <w:sz w:val="20"/>
          <w:szCs w:val="20"/>
          <w:highlight w:val="none"/>
        </w:rPr>
        <w:t xml:space="preserve"> </w:t>
      </w:r>
      <w:r>
        <w:rPr>
          <w:rFonts w:ascii="Liberation Serif" w:hAnsi="Liberation Serif" w:eastAsia="Liberation Serif" w:cs="Liberation Serif"/>
          <w:color w:val="000000"/>
          <w:spacing w:val="-4"/>
          <w:sz w:val="20"/>
          <w:szCs w:val="20"/>
          <w:highlight w:val="none"/>
        </w:rPr>
        <w:t xml:space="preserve">Земельный кодекс Российской Федерации</w:t>
      </w:r>
      <w:r>
        <w:rPr>
          <w:rFonts w:ascii="Liberation Serif" w:hAnsi="Liberation Serif" w:eastAsia="Liberation Serif" w:cs="Liberation Serif"/>
          <w:sz w:val="20"/>
          <w:szCs w:val="20"/>
          <w:highlight w:val="none"/>
        </w:rPr>
        <w:t xml:space="preserve">.</w:t>
      </w:r>
      <w:r>
        <w:rPr>
          <w:rFonts w:ascii="Liberation Serif" w:hAnsi="Liberation Serif" w:cs="Liberation Serif"/>
          <w:sz w:val="20"/>
          <w:szCs w:val="20"/>
          <w:highlight w:val="none"/>
        </w:rPr>
      </w:r>
      <w:r>
        <w:rPr>
          <w:rFonts w:ascii="Liberation Serif" w:hAnsi="Liberation Serif" w:cs="Liberation Serif"/>
          <w:sz w:val="20"/>
          <w:szCs w:val="20"/>
          <w:highlight w:val="none"/>
        </w:rPr>
      </w:r>
    </w:p>
  </w:footnote>
  <w:footnote w:id="4">
    <w:p>
      <w:pPr>
        <w:pStyle w:val="964"/>
        <w:rPr>
          <w:rFonts w:ascii="Liberation Serif" w:hAnsi="Liberation Serif" w:cs="Liberation Serif"/>
          <w:sz w:val="20"/>
          <w:szCs w:val="20"/>
        </w:rPr>
      </w:pPr>
      <w:r>
        <w:rPr>
          <w:rStyle w:val="966"/>
        </w:rPr>
        <w:footnoteRef/>
      </w:r>
      <w:r>
        <w:rPr>
          <w:rFonts w:ascii="Liberation Serif" w:hAnsi="Liberation Serif" w:eastAsia="Liberation Serif" w:cs="Liberation Serif"/>
          <w:sz w:val="20"/>
          <w:szCs w:val="20"/>
        </w:rPr>
        <w:t xml:space="preserve"> </w:t>
      </w:r>
      <w:r>
        <w:rPr>
          <w:rStyle w:val="966"/>
          <w:rFonts w:ascii="Liberation Serif" w:hAnsi="Liberation Serif" w:eastAsia="Liberation Serif" w:cs="Liberation Serif"/>
          <w:color w:val="000000" w:themeColor="text1"/>
          <w:sz w:val="20"/>
          <w:szCs w:val="20"/>
          <w:highlight w:val="none"/>
          <w:vertAlign w:val="baseline"/>
          <w14:ligatures w14:val="none"/>
        </w:rPr>
        <w:t xml:space="preserve">Единый государственный реестр недвижимости</w:t>
      </w:r>
      <w:r>
        <w:rPr>
          <w:rFonts w:ascii="Liberation Serif" w:hAnsi="Liberation Serif" w:eastAsia="Liberation Serif" w:cs="Liberation Serif"/>
          <w:sz w:val="20"/>
          <w:szCs w:val="20"/>
        </w:rPr>
        <w:t xml:space="preserve">.</w:t>
      </w:r>
      <w:r>
        <w:rPr>
          <w:rFonts w:ascii="Liberation Serif" w:hAnsi="Liberation Serif" w:eastAsia="Liberation Serif" w:cs="Liberation Serif"/>
          <w:sz w:val="20"/>
          <w:szCs w:val="20"/>
        </w:rPr>
      </w:r>
      <w:r>
        <w:rPr>
          <w:rFonts w:ascii="Liberation Serif" w:hAnsi="Liberation Serif" w:cs="Liberation Serif"/>
          <w:sz w:val="20"/>
          <w:szCs w:val="20"/>
        </w:rPr>
      </w:r>
    </w:p>
  </w:footnote>
  <w:footnote w:id="5">
    <w:p>
      <w:pPr>
        <w:pStyle w:val="964"/>
        <w:rPr>
          <w:rStyle w:val="966"/>
          <w:rFonts w:ascii="Liberation Serif" w:hAnsi="Liberation Serif" w:eastAsia="Liberation Serif" w:cs="Liberation Serif"/>
          <w:color w:val="000000" w:themeColor="text1"/>
          <w:sz w:val="20"/>
          <w:szCs w:val="20"/>
          <w:highlight w:val="none"/>
          <w:vertAlign w:val="baseline"/>
          <w14:ligatures w14:val="none"/>
        </w:rPr>
      </w:pPr>
      <w:r>
        <w:rPr>
          <w:rStyle w:val="966"/>
        </w:rPr>
        <w:footnoteRef/>
      </w:r>
      <w:r>
        <w:t xml:space="preserve"> </w:t>
      </w:r>
      <w:r>
        <w:rPr>
          <w:rStyle w:val="966"/>
          <w:rFonts w:ascii="Liberation Serif" w:hAnsi="Liberation Serif" w:eastAsia="Liberation Serif" w:cs="Liberation Serif"/>
          <w:color w:val="000000" w:themeColor="text1"/>
          <w:sz w:val="20"/>
          <w:szCs w:val="20"/>
          <w:highlight w:val="none"/>
          <w:vertAlign w:val="baseline"/>
          <w14:ligatures w14:val="none"/>
        </w:rPr>
        <w:t xml:space="preserve">З</w:t>
      </w:r>
      <w:r>
        <w:rPr>
          <w:rStyle w:val="966"/>
          <w:rFonts w:ascii="Liberation Serif" w:hAnsi="Liberation Serif" w:eastAsia="Liberation Serif" w:cs="Liberation Serif"/>
          <w:color w:val="000000" w:themeColor="text1"/>
          <w:sz w:val="20"/>
          <w:szCs w:val="20"/>
          <w:highlight w:val="none"/>
          <w:vertAlign w:val="baseline"/>
          <w14:ligatures w14:val="none"/>
        </w:rPr>
        <w:t xml:space="preserve">она с особыми условиями использования территорий</w:t>
      </w:r>
      <w:r>
        <w:rPr>
          <w:rStyle w:val="966"/>
          <w:rFonts w:ascii="Liberation Serif" w:hAnsi="Liberation Serif" w:eastAsia="Liberation Serif" w:cs="Liberation Serif"/>
          <w:color w:val="000000" w:themeColor="text1"/>
          <w:sz w:val="20"/>
          <w:szCs w:val="20"/>
          <w:highlight w:val="none"/>
          <w:vertAlign w:val="baseline"/>
          <w14:ligatures w14:val="none"/>
        </w:rPr>
        <w:t xml:space="preserve">.</w:t>
      </w:r>
      <w:r>
        <w:rPr>
          <w:rStyle w:val="966"/>
          <w:rFonts w:ascii="Liberation Serif" w:hAnsi="Liberation Serif" w:eastAsia="Liberation Serif" w:cs="Liberation Serif"/>
          <w:color w:val="000000" w:themeColor="text1"/>
          <w:sz w:val="20"/>
          <w:szCs w:val="20"/>
          <w:highlight w:val="none"/>
          <w:vertAlign w:val="baseline"/>
          <w14:ligatures w14:val="none"/>
        </w:rPr>
      </w:r>
      <w:r>
        <w:rPr>
          <w:rStyle w:val="966"/>
          <w:rFonts w:ascii="Liberation Serif" w:hAnsi="Liberation Serif" w:eastAsia="Liberation Serif" w:cs="Liberation Serif"/>
          <w:color w:val="000000" w:themeColor="text1"/>
          <w:sz w:val="20"/>
          <w:szCs w:val="20"/>
          <w:highlight w:val="none"/>
          <w:vertAlign w:val="baseline"/>
          <w14:ligatures w14:val="none"/>
        </w:rPr>
      </w:r>
    </w:p>
  </w:footnote>
  <w:footnote w:id="6">
    <w:p>
      <w:pPr>
        <w:pStyle w:val="964"/>
      </w:pPr>
      <w:r>
        <w:rPr>
          <w:rStyle w:val="966"/>
        </w:rPr>
        <w:footnoteRef/>
      </w:r>
      <w:r>
        <w:rPr>
          <w:rStyle w:val="966"/>
          <w:rFonts w:ascii="Liberation Serif" w:hAnsi="Liberation Serif" w:eastAsia="Liberation Serif" w:cs="Liberation Serif"/>
          <w:color w:val="000000" w:themeColor="text1"/>
          <w:sz w:val="20"/>
          <w:szCs w:val="20"/>
          <w:highlight w:val="none"/>
          <w:vertAlign w:val="baseline"/>
          <w14:ligatures w14:val="none"/>
        </w:rPr>
        <w:t xml:space="preserve"> </w:t>
      </w:r>
      <w:r>
        <w:rPr>
          <w:rStyle w:val="966"/>
          <w:rFonts w:ascii="Liberation Serif" w:hAnsi="Liberation Serif" w:eastAsia="Liberation Serif" w:cs="Liberation Serif"/>
          <w:color w:val="000000" w:themeColor="text1"/>
          <w:sz w:val="20"/>
          <w:szCs w:val="20"/>
          <w:highlight w:val="none"/>
          <w:vertAlign w:val="baseline"/>
          <w14:ligatures w14:val="none"/>
        </w:rPr>
        <w:t xml:space="preserve">Федеральный закон от 13.07.2015 № 218-ФЗ «</w:t>
      </w:r>
      <w:r>
        <w:rPr>
          <w:rStyle w:val="966"/>
          <w:rFonts w:ascii="Liberation Serif" w:hAnsi="Liberation Serif" w:eastAsia="Liberation Serif" w:cs="Liberation Serif"/>
          <w:color w:val="000000" w:themeColor="text1"/>
          <w:sz w:val="20"/>
          <w:szCs w:val="20"/>
          <w:highlight w:val="none"/>
          <w:vertAlign w:val="baseline"/>
          <w14:ligatures w14:val="none"/>
        </w:rPr>
        <w:t xml:space="preserve">О </w:t>
      </w:r>
      <w:r>
        <w:rPr>
          <w:rStyle w:val="966"/>
          <w:rFonts w:ascii="Liberation Serif" w:hAnsi="Liberation Serif" w:eastAsia="Liberation Serif" w:cs="Liberation Serif"/>
          <w:color w:val="000000" w:themeColor="text1"/>
          <w:sz w:val="20"/>
          <w:szCs w:val="20"/>
          <w:highlight w:val="none"/>
          <w:vertAlign w:val="baseline"/>
          <w14:ligatures w14:val="none"/>
        </w:rPr>
        <w:t xml:space="preserve">государственной регистрации недвижимости</w:t>
      </w:r>
      <w:r>
        <w:rPr>
          <w:rStyle w:val="966"/>
          <w:rFonts w:ascii="Liberation Serif" w:hAnsi="Liberation Serif" w:eastAsia="Liberation Serif" w:cs="Liberation Serif"/>
          <w:color w:val="000000" w:themeColor="text1"/>
          <w:sz w:val="20"/>
          <w:szCs w:val="20"/>
          <w:highlight w:val="none"/>
          <w:vertAlign w:val="baseline"/>
          <w14:ligatures w14:val="none"/>
        </w:rPr>
        <w:t xml:space="preserve">»</w:t>
      </w:r>
      <w:r>
        <w:rPr>
          <w:rStyle w:val="966"/>
          <w:rFonts w:ascii="Liberation Serif" w:hAnsi="Liberation Serif" w:eastAsia="Liberation Serif" w:cs="Liberation Serif"/>
          <w:color w:val="000000" w:themeColor="text1"/>
          <w:sz w:val="20"/>
          <w:szCs w:val="20"/>
          <w:highlight w:val="none"/>
          <w:vertAlign w:val="baseline"/>
          <w14:ligatures w14:val="none"/>
        </w:rPr>
        <w:t xml:space="preserve">.</w:t>
      </w:r>
      <w:r>
        <w:rPr>
          <w:rFonts w:ascii="Segoe UI" w:hAnsi="Segoe UI" w:eastAsia="Segoe UI" w:cs="Segoe UI"/>
          <w:color w:val="000000"/>
          <w:spacing w:val="-4"/>
          <w:sz w:val="23"/>
          <w:highlight w:val="none"/>
        </w:rPr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-672180537"/>
      <w:docPartObj>
        <w:docPartGallery w:val="Page Numbers (Top of Page)"/>
        <w:docPartUnique w:val="true"/>
      </w:docPartObj>
      <w:rPr/>
    </w:sdtPr>
    <w:sdtContent>
      <w:p>
        <w:pPr>
          <w:pStyle w:val="985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t xml:space="preserve">2</w:t>
        </w:r>
        <w:r>
          <w:fldChar w:fldCharType="end"/>
        </w:r>
        <w:r/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r>
      <w:fldChar w:fldCharType="begin"/>
    </w:r>
    <w:r>
      <w:instrText xml:space="preserve">PAGE  </w:instrText>
    </w:r>
    <w:r>
      <w:fldChar w:fldCharType="separate"/>
    </w:r>
    <w:r>
      <w:t xml:space="preserve">2</w:t>
    </w:r>
    <w:r>
      <w:fldChar w:fldCharType="end"/>
    </w:r>
    <w:r/>
  </w:p>
  <w:p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1004" w:firstLine="0"/>
        <w:tabs>
          <w:tab w:val="num" w:pos="1004" w:leader="none"/>
        </w:tabs>
      </w:pPr>
      <w:rPr>
        <w:rFonts w:hint="default" w:ascii="Courier New" w:hAnsi="Courier New"/>
      </w:rPr>
    </w:lvl>
    <w:lvl w:ilvl="1">
      <w:start w:val="1"/>
      <w:numFmt w:val="bullet"/>
      <w:isLgl w:val="false"/>
      <w:suff w:val="tab"/>
      <w:lvlText w:val="o"/>
      <w:lvlJc w:val="left"/>
      <w:pPr>
        <w:ind w:left="2160" w:hanging="360"/>
        <w:tabs>
          <w:tab w:val="num" w:pos="216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80" w:hanging="360"/>
        <w:tabs>
          <w:tab w:val="num" w:pos="2880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600" w:hanging="360"/>
        <w:tabs>
          <w:tab w:val="num" w:pos="3600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20" w:hanging="360"/>
        <w:tabs>
          <w:tab w:val="num" w:pos="432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40" w:hanging="360"/>
        <w:tabs>
          <w:tab w:val="num" w:pos="5040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60" w:hanging="360"/>
        <w:tabs>
          <w:tab w:val="num" w:pos="5760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80" w:hanging="360"/>
        <w:tabs>
          <w:tab w:val="num" w:pos="648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200" w:hanging="360"/>
        <w:tabs>
          <w:tab w:val="num" w:pos="7200" w:leader="none"/>
        </w:tabs>
      </w:pPr>
      <w:rPr>
        <w:rFonts w:hint="default" w:ascii="Wingdings" w:hAnsi="Wingdings"/>
      </w:r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8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38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8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8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8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8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8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8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8" w:hanging="360"/>
      </w:pPr>
      <w:rPr>
        <w:rFonts w:hint="default" w:ascii="Wingdings" w:hAnsi="Wingdings" w:eastAsia="Wingdings" w:cs="Wingdings"/>
      </w:r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8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38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8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8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8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8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8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8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8" w:hanging="360"/>
      </w:pPr>
      <w:rPr>
        <w:rFonts w:hint="default" w:ascii="Wingdings" w:hAnsi="Wingdings" w:eastAsia="Wingdings" w:cs="Wingdings"/>
      </w:rPr>
    </w:lvl>
  </w:abstractNum>
  <w:abstractNum w:abstractNumId="3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8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38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8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8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8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8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8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8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8" w:hanging="360"/>
      </w:pPr>
      <w:rPr>
        <w:rFonts w:hint="default" w:ascii="Wingdings" w:hAnsi="Wingdings" w:eastAsia="Wingdings" w:cs="Wingdings"/>
      </w:rPr>
    </w:lvl>
  </w:abstractNum>
  <w:abstractNum w:abstractNumId="4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8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38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8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8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8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8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8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8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8" w:hanging="360"/>
      </w:pPr>
      <w:rPr>
        <w:rFonts w:hint="default" w:ascii="Wingdings" w:hAnsi="Wingdings" w:eastAsia="Wingdings" w:cs="Wingdings"/>
      </w:rPr>
    </w:lvl>
  </w:abstractNum>
  <w:abstractNum w:abstractNumId="5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8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38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8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8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8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8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8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8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8" w:hanging="360"/>
      </w:pPr>
      <w:rPr>
        <w:rFonts w:hint="default" w:ascii="Wingdings" w:hAnsi="Wingdings" w:eastAsia="Wingdings" w:cs="Wingdings"/>
      </w:rPr>
    </w:lvl>
  </w:abstractNum>
  <w:abstractNum w:abstractNumId="6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7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37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7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7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7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7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7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7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7" w:hanging="360"/>
      </w:pPr>
      <w:rPr>
        <w:rFonts w:hint="default" w:ascii="Wingdings" w:hAnsi="Wingdings" w:eastAsia="Wingdings" w:cs="Wingdings"/>
      </w:rPr>
    </w:lvl>
  </w:abstractNum>
  <w:abstractNum w:abstractNumId="7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8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38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8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8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8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8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8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8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8" w:hanging="360"/>
      </w:pPr>
      <w:rPr>
        <w:rFonts w:hint="default" w:ascii="Wingdings" w:hAnsi="Wingdings" w:eastAsia="Wingdings" w:cs="Wingdings"/>
      </w:rPr>
    </w:lvl>
  </w:abstractNum>
  <w:abstractNum w:abstractNumId="8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1418" w:hanging="360"/>
      </w:pPr>
      <w:rPr>
        <w:rFonts w:hint="default" w:ascii="Symbol" w:hAnsi="Symbol" w:eastAsia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38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8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8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8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8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8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8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8" w:hanging="360"/>
      </w:pPr>
      <w:rPr>
        <w:rFonts w:hint="default" w:ascii="Wingdings" w:hAnsi="Wingdings" w:eastAsia="Wingdings" w:cs="Wingdings"/>
      </w:rPr>
    </w:lvl>
  </w:abstractNum>
  <w:abstractNum w:abstractNumId="9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8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38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8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8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8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8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8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8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8" w:hanging="360"/>
      </w:pPr>
      <w:rPr>
        <w:rFonts w:hint="default" w:ascii="Wingdings" w:hAnsi="Wingdings" w:eastAsia="Wingdings" w:cs="Wingdings"/>
      </w:rPr>
    </w:lvl>
  </w:abstractNum>
  <w:abstractNum w:abstractNumId="10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1418" w:hanging="360"/>
      </w:pPr>
      <w:rPr>
        <w:rFonts w:hint="default" w:ascii="Symbol" w:hAnsi="Symbol" w:eastAsia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38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8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8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8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8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8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8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8" w:hanging="360"/>
      </w:pPr>
      <w:rPr>
        <w:rFonts w:hint="default" w:ascii="Wingdings" w:hAnsi="Wingdings" w:eastAsia="Wingdings" w:cs="Wingdings"/>
      </w:rPr>
    </w:lvl>
  </w:abstractNum>
  <w:abstractNum w:abstractNumId="11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1418" w:hanging="360"/>
      </w:pPr>
      <w:rPr>
        <w:rFonts w:hint="default" w:ascii="Symbol" w:hAnsi="Symbol" w:eastAsia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38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8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8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8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8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8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8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8" w:hanging="360"/>
      </w:pPr>
      <w:rPr>
        <w:rFonts w:hint="default" w:ascii="Wingdings" w:hAnsi="Wingdings" w:eastAsia="Wingdings" w:cs="Wingdings"/>
      </w:rPr>
    </w:lvl>
  </w:abstractNum>
  <w:abstractNum w:abstractNumId="12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09" w:hanging="360"/>
      </w:pPr>
      <w:rPr>
        <w:rFonts w:hint="default" w:ascii="Symbol" w:hAnsi="Symbol" w:eastAsia="Symbol" w:cs="Symbol"/>
        <w:color w:val="333333"/>
        <w:sz w:val="21"/>
      </w:rPr>
    </w:lvl>
    <w:lvl w:ilvl="1">
      <w:start w:val="1"/>
      <w:numFmt w:val="bullet"/>
      <w:isLgl w:val="false"/>
      <w:suff w:val="tab"/>
      <w:lvlText w:val="·"/>
      <w:lvlJc w:val="left"/>
      <w:pPr>
        <w:ind w:left="1429" w:hanging="360"/>
      </w:pPr>
      <w:rPr>
        <w:rFonts w:hint="default" w:ascii="Symbol" w:hAnsi="Symbol" w:eastAsia="Symbol" w:cs="Symbol"/>
        <w:color w:val="333333"/>
        <w:sz w:val="21"/>
      </w:rPr>
    </w:lvl>
    <w:lvl w:ilvl="2">
      <w:start w:val="1"/>
      <w:numFmt w:val="bullet"/>
      <w:isLgl w:val="false"/>
      <w:suff w:val="tab"/>
      <w:lvlText w:val="·"/>
      <w:lvlJc w:val="left"/>
      <w:pPr>
        <w:ind w:left="2149" w:hanging="360"/>
      </w:pPr>
      <w:rPr>
        <w:rFonts w:hint="default" w:ascii="Symbol" w:hAnsi="Symbol" w:eastAsia="Symbol" w:cs="Symbol"/>
        <w:color w:val="333333"/>
        <w:sz w:val="21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  <w:color w:val="333333"/>
        <w:sz w:val="21"/>
      </w:rPr>
    </w:lvl>
    <w:lvl w:ilvl="4">
      <w:start w:val="1"/>
      <w:numFmt w:val="bullet"/>
      <w:isLgl w:val="false"/>
      <w:suff w:val="tab"/>
      <w:lvlText w:val="·"/>
      <w:lvlJc w:val="left"/>
      <w:pPr>
        <w:ind w:left="3589" w:hanging="360"/>
      </w:pPr>
      <w:rPr>
        <w:rFonts w:hint="default" w:ascii="Symbol" w:hAnsi="Symbol" w:eastAsia="Symbol" w:cs="Symbol"/>
        <w:color w:val="333333"/>
        <w:sz w:val="21"/>
      </w:rPr>
    </w:lvl>
    <w:lvl w:ilvl="5">
      <w:start w:val="1"/>
      <w:numFmt w:val="bullet"/>
      <w:isLgl w:val="false"/>
      <w:suff w:val="tab"/>
      <w:lvlText w:val="·"/>
      <w:lvlJc w:val="left"/>
      <w:pPr>
        <w:ind w:left="4309" w:hanging="360"/>
      </w:pPr>
      <w:rPr>
        <w:rFonts w:hint="default" w:ascii="Symbol" w:hAnsi="Symbol" w:eastAsia="Symbol" w:cs="Symbol"/>
        <w:color w:val="333333"/>
        <w:sz w:val="21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  <w:color w:val="333333"/>
        <w:sz w:val="21"/>
      </w:rPr>
    </w:lvl>
    <w:lvl w:ilvl="7">
      <w:start w:val="1"/>
      <w:numFmt w:val="bullet"/>
      <w:isLgl w:val="false"/>
      <w:suff w:val="tab"/>
      <w:lvlText w:val="·"/>
      <w:lvlJc w:val="left"/>
      <w:pPr>
        <w:ind w:left="5749" w:hanging="360"/>
      </w:pPr>
      <w:rPr>
        <w:rFonts w:hint="default" w:ascii="Symbol" w:hAnsi="Symbol" w:eastAsia="Symbol" w:cs="Symbol"/>
        <w:color w:val="333333"/>
        <w:sz w:val="21"/>
      </w:rPr>
    </w:lvl>
    <w:lvl w:ilvl="8">
      <w:start w:val="1"/>
      <w:numFmt w:val="bullet"/>
      <w:isLgl w:val="false"/>
      <w:suff w:val="tab"/>
      <w:lvlText w:val="·"/>
      <w:lvlJc w:val="left"/>
      <w:pPr>
        <w:ind w:left="6469" w:hanging="360"/>
      </w:pPr>
      <w:rPr>
        <w:rFonts w:hint="default" w:ascii="Symbol" w:hAnsi="Symbol" w:eastAsia="Symbol" w:cs="Symbol"/>
        <w:color w:val="333333"/>
        <w:sz w:val="21"/>
      </w:rPr>
    </w:lvl>
  </w:abstractNum>
  <w:abstractNum w:abstractNumId="13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09" w:hanging="360"/>
      </w:pPr>
      <w:rPr>
        <w:rFonts w:hint="default" w:ascii="Symbol" w:hAnsi="Symbol" w:eastAsia="Symbol" w:cs="Symbol"/>
      </w:rPr>
    </w:lvl>
    <w:lvl w:ilvl="1">
      <w:start w:val="1"/>
      <w:numFmt w:val="bullet"/>
      <w:isLgl w:val="false"/>
      <w:suff w:val="tab"/>
      <w:lvlText w:val="·"/>
      <w:lvlJc w:val="left"/>
      <w:pPr>
        <w:ind w:left="1429" w:hanging="360"/>
      </w:pPr>
      <w:rPr>
        <w:rFonts w:hint="default" w:ascii="Symbol" w:hAnsi="Symbol" w:eastAsia="Symbol" w:cs="Symbol"/>
      </w:rPr>
    </w:lvl>
    <w:lvl w:ilvl="2">
      <w:start w:val="1"/>
      <w:numFmt w:val="bullet"/>
      <w:isLgl w:val="false"/>
      <w:suff w:val="tab"/>
      <w:lvlText w:val="·"/>
      <w:lvlJc w:val="left"/>
      <w:pPr>
        <w:ind w:left="2149" w:hanging="360"/>
      </w:pPr>
      <w:rPr>
        <w:rFonts w:hint="default" w:ascii="Symbol" w:hAnsi="Symbol" w:eastAsia="Symbol" w:cs="Symbol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·"/>
      <w:lvlJc w:val="left"/>
      <w:pPr>
        <w:ind w:left="3589" w:hanging="360"/>
      </w:pPr>
      <w:rPr>
        <w:rFonts w:hint="default" w:ascii="Symbol" w:hAnsi="Symbol" w:eastAsia="Symbol" w:cs="Symbol"/>
      </w:rPr>
    </w:lvl>
    <w:lvl w:ilvl="5">
      <w:start w:val="1"/>
      <w:numFmt w:val="bullet"/>
      <w:isLgl w:val="false"/>
      <w:suff w:val="tab"/>
      <w:lvlText w:val="·"/>
      <w:lvlJc w:val="left"/>
      <w:pPr>
        <w:ind w:left="4309" w:hanging="360"/>
      </w:pPr>
      <w:rPr>
        <w:rFonts w:hint="default" w:ascii="Symbol" w:hAnsi="Symbol" w:eastAsia="Symbol" w:cs="Symbol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·"/>
      <w:lvlJc w:val="left"/>
      <w:pPr>
        <w:ind w:left="5749" w:hanging="360"/>
      </w:pPr>
      <w:rPr>
        <w:rFonts w:hint="default" w:ascii="Symbol" w:hAnsi="Symbol" w:eastAsia="Symbol" w:cs="Symbol"/>
      </w:rPr>
    </w:lvl>
    <w:lvl w:ilvl="8">
      <w:start w:val="1"/>
      <w:numFmt w:val="bullet"/>
      <w:isLgl w:val="false"/>
      <w:suff w:val="tab"/>
      <w:lvlText w:val="·"/>
      <w:lvlJc w:val="left"/>
      <w:pPr>
        <w:ind w:left="6469" w:hanging="360"/>
      </w:pPr>
      <w:rPr>
        <w:rFonts w:hint="default" w:ascii="Symbol" w:hAnsi="Symbol" w:eastAsia="Symbol" w:cs="Symbol"/>
      </w:rPr>
    </w:lvl>
  </w:abstractNum>
  <w:abstractNum w:abstractNumId="14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1057" w:hanging="360"/>
      </w:pPr>
      <w:rPr>
        <w:rFonts w:hint="default" w:ascii="Symbol" w:hAnsi="Symbol" w:eastAsia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777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497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217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937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657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377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097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817" w:hanging="360"/>
      </w:pPr>
      <w:rPr>
        <w:rFonts w:hint="default" w:ascii="Wingdings" w:hAnsi="Wingdings" w:eastAsia="Wingdings" w:cs="Wingdings"/>
      </w:rPr>
    </w:lvl>
  </w:abstractNum>
  <w:abstractNum w:abstractNumId="15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1057" w:hanging="360"/>
      </w:pPr>
      <w:rPr>
        <w:rFonts w:hint="default" w:ascii="Symbol" w:hAnsi="Symbol" w:eastAsia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6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42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abstractNum w:abstractNumId="17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09" w:hanging="360"/>
      </w:pPr>
      <w:rPr>
        <w:rFonts w:hint="default" w:ascii="Symbol" w:hAnsi="Symbol" w:eastAsia="Symbol" w:cs="Symbol"/>
        <w:color w:val="080808"/>
        <w:spacing w:val="-5"/>
      </w:rPr>
    </w:lvl>
    <w:lvl w:ilvl="1">
      <w:start w:val="1"/>
      <w:numFmt w:val="bullet"/>
      <w:isLgl w:val="false"/>
      <w:suff w:val="tab"/>
      <w:lvlText w:val="·"/>
      <w:lvlJc w:val="left"/>
      <w:pPr>
        <w:ind w:left="1429" w:hanging="360"/>
      </w:pPr>
      <w:rPr>
        <w:rFonts w:hint="default" w:ascii="Symbol" w:hAnsi="Symbol" w:eastAsia="Symbol" w:cs="Symbol"/>
        <w:color w:val="080808"/>
        <w:spacing w:val="-5"/>
      </w:rPr>
    </w:lvl>
    <w:lvl w:ilvl="2">
      <w:start w:val="1"/>
      <w:numFmt w:val="bullet"/>
      <w:isLgl w:val="false"/>
      <w:suff w:val="tab"/>
      <w:lvlText w:val="·"/>
      <w:lvlJc w:val="left"/>
      <w:pPr>
        <w:ind w:left="2149" w:hanging="360"/>
      </w:pPr>
      <w:rPr>
        <w:rFonts w:hint="default" w:ascii="Symbol" w:hAnsi="Symbol" w:eastAsia="Symbol" w:cs="Symbol"/>
        <w:color w:val="080808"/>
        <w:spacing w:val="-5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  <w:color w:val="080808"/>
        <w:spacing w:val="-5"/>
      </w:rPr>
    </w:lvl>
    <w:lvl w:ilvl="4">
      <w:start w:val="1"/>
      <w:numFmt w:val="bullet"/>
      <w:isLgl w:val="false"/>
      <w:suff w:val="tab"/>
      <w:lvlText w:val="·"/>
      <w:lvlJc w:val="left"/>
      <w:pPr>
        <w:ind w:left="3589" w:hanging="360"/>
      </w:pPr>
      <w:rPr>
        <w:rFonts w:hint="default" w:ascii="Symbol" w:hAnsi="Symbol" w:eastAsia="Symbol" w:cs="Symbol"/>
        <w:color w:val="080808"/>
        <w:spacing w:val="-5"/>
      </w:rPr>
    </w:lvl>
    <w:lvl w:ilvl="5">
      <w:start w:val="1"/>
      <w:numFmt w:val="bullet"/>
      <w:isLgl w:val="false"/>
      <w:suff w:val="tab"/>
      <w:lvlText w:val="·"/>
      <w:lvlJc w:val="left"/>
      <w:pPr>
        <w:ind w:left="4309" w:hanging="360"/>
      </w:pPr>
      <w:rPr>
        <w:rFonts w:hint="default" w:ascii="Symbol" w:hAnsi="Symbol" w:eastAsia="Symbol" w:cs="Symbol"/>
        <w:color w:val="080808"/>
        <w:spacing w:val="-5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  <w:color w:val="080808"/>
        <w:spacing w:val="-5"/>
      </w:rPr>
    </w:lvl>
    <w:lvl w:ilvl="7">
      <w:start w:val="1"/>
      <w:numFmt w:val="bullet"/>
      <w:isLgl w:val="false"/>
      <w:suff w:val="tab"/>
      <w:lvlText w:val="·"/>
      <w:lvlJc w:val="left"/>
      <w:pPr>
        <w:ind w:left="5749" w:hanging="360"/>
      </w:pPr>
      <w:rPr>
        <w:rFonts w:hint="default" w:ascii="Symbol" w:hAnsi="Symbol" w:eastAsia="Symbol" w:cs="Symbol"/>
        <w:color w:val="080808"/>
        <w:spacing w:val="-5"/>
      </w:rPr>
    </w:lvl>
    <w:lvl w:ilvl="8">
      <w:start w:val="1"/>
      <w:numFmt w:val="bullet"/>
      <w:isLgl w:val="false"/>
      <w:suff w:val="tab"/>
      <w:lvlText w:val="·"/>
      <w:lvlJc w:val="left"/>
      <w:pPr>
        <w:ind w:left="6469" w:hanging="360"/>
      </w:pPr>
      <w:rPr>
        <w:rFonts w:hint="default" w:ascii="Symbol" w:hAnsi="Symbol" w:eastAsia="Symbol" w:cs="Symbol"/>
        <w:color w:val="080808"/>
        <w:spacing w:val="-5"/>
      </w:rPr>
    </w:lvl>
  </w:abstractNum>
  <w:abstractNum w:abstractNumId="18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09" w:hanging="360"/>
      </w:pPr>
      <w:rPr>
        <w:rFonts w:hint="default" w:ascii="Symbol" w:hAnsi="Symbol" w:eastAsia="Symbol" w:cs="Symbol"/>
        <w:color w:val="080808"/>
        <w:spacing w:val="-5"/>
      </w:rPr>
    </w:lvl>
    <w:lvl w:ilvl="1">
      <w:start w:val="1"/>
      <w:numFmt w:val="bullet"/>
      <w:isLgl w:val="false"/>
      <w:suff w:val="tab"/>
      <w:lvlText w:val="·"/>
      <w:lvlJc w:val="left"/>
      <w:pPr>
        <w:ind w:left="1429" w:hanging="360"/>
      </w:pPr>
      <w:rPr>
        <w:rFonts w:hint="default" w:ascii="Symbol" w:hAnsi="Symbol" w:eastAsia="Symbol" w:cs="Symbol"/>
        <w:color w:val="080808"/>
        <w:spacing w:val="-5"/>
      </w:rPr>
    </w:lvl>
    <w:lvl w:ilvl="2">
      <w:start w:val="1"/>
      <w:numFmt w:val="bullet"/>
      <w:isLgl w:val="false"/>
      <w:suff w:val="tab"/>
      <w:lvlText w:val="·"/>
      <w:lvlJc w:val="left"/>
      <w:pPr>
        <w:ind w:left="2149" w:hanging="360"/>
      </w:pPr>
      <w:rPr>
        <w:rFonts w:hint="default" w:ascii="Symbol" w:hAnsi="Symbol" w:eastAsia="Symbol" w:cs="Symbol"/>
        <w:color w:val="080808"/>
        <w:spacing w:val="-5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  <w:color w:val="080808"/>
        <w:spacing w:val="-5"/>
      </w:rPr>
    </w:lvl>
    <w:lvl w:ilvl="4">
      <w:start w:val="1"/>
      <w:numFmt w:val="bullet"/>
      <w:isLgl w:val="false"/>
      <w:suff w:val="tab"/>
      <w:lvlText w:val="·"/>
      <w:lvlJc w:val="left"/>
      <w:pPr>
        <w:ind w:left="3589" w:hanging="360"/>
      </w:pPr>
      <w:rPr>
        <w:rFonts w:hint="default" w:ascii="Symbol" w:hAnsi="Symbol" w:eastAsia="Symbol" w:cs="Symbol"/>
        <w:color w:val="080808"/>
        <w:spacing w:val="-5"/>
      </w:rPr>
    </w:lvl>
    <w:lvl w:ilvl="5">
      <w:start w:val="1"/>
      <w:numFmt w:val="bullet"/>
      <w:isLgl w:val="false"/>
      <w:suff w:val="tab"/>
      <w:lvlText w:val="·"/>
      <w:lvlJc w:val="left"/>
      <w:pPr>
        <w:ind w:left="4309" w:hanging="360"/>
      </w:pPr>
      <w:rPr>
        <w:rFonts w:hint="default" w:ascii="Symbol" w:hAnsi="Symbol" w:eastAsia="Symbol" w:cs="Symbol"/>
        <w:color w:val="080808"/>
        <w:spacing w:val="-5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  <w:color w:val="080808"/>
        <w:spacing w:val="-5"/>
      </w:rPr>
    </w:lvl>
    <w:lvl w:ilvl="7">
      <w:start w:val="1"/>
      <w:numFmt w:val="bullet"/>
      <w:isLgl w:val="false"/>
      <w:suff w:val="tab"/>
      <w:lvlText w:val="·"/>
      <w:lvlJc w:val="left"/>
      <w:pPr>
        <w:ind w:left="5749" w:hanging="360"/>
      </w:pPr>
      <w:rPr>
        <w:rFonts w:hint="default" w:ascii="Symbol" w:hAnsi="Symbol" w:eastAsia="Symbol" w:cs="Symbol"/>
        <w:color w:val="080808"/>
        <w:spacing w:val="-5"/>
      </w:rPr>
    </w:lvl>
    <w:lvl w:ilvl="8">
      <w:start w:val="1"/>
      <w:numFmt w:val="bullet"/>
      <w:isLgl w:val="false"/>
      <w:suff w:val="tab"/>
      <w:lvlText w:val="·"/>
      <w:lvlJc w:val="left"/>
      <w:pPr>
        <w:ind w:left="6469" w:hanging="360"/>
      </w:pPr>
      <w:rPr>
        <w:rFonts w:hint="default" w:ascii="Symbol" w:hAnsi="Symbol" w:eastAsia="Symbol" w:cs="Symbol"/>
        <w:color w:val="080808"/>
        <w:spacing w:val="-5"/>
      </w:rPr>
    </w:lvl>
  </w:abstractNum>
  <w:abstractNum w:abstractNumId="1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138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858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3578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4298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5018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738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6458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7178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898" w:hanging="180"/>
      </w:pPr>
    </w:lvl>
  </w:abstractNum>
  <w:abstractNum w:abstractNumId="2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17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13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5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7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29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1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3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5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77" w:hanging="180"/>
      </w:pPr>
    </w:lvl>
  </w:abstractNum>
  <w:abstractNum w:abstractNumId="21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2126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846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3566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4286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5006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726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6446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7166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886" w:hanging="360"/>
      </w:pPr>
      <w:rPr>
        <w:rFonts w:hint="default" w:ascii="Wingdings" w:hAnsi="Wingdings" w:eastAsia="Wingdings" w:cs="Wingdings"/>
      </w:rPr>
    </w:lvl>
  </w:abstractNum>
  <w:abstractNum w:abstractNumId="22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29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6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8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2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4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89" w:hanging="360"/>
      </w:pPr>
      <w:rPr>
        <w:rFonts w:hint="default" w:ascii="Wingdings" w:hAnsi="Wingdings" w:eastAsia="Wingdings" w:cs="Wingdings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6"/>
  </w:num>
  <w:num w:numId="18">
    <w:abstractNumId w:val="17"/>
  </w:num>
  <w:num w:numId="19">
    <w:abstractNumId w:val="18"/>
  </w:num>
  <w:num w:numId="20">
    <w:abstractNumId w:val="19"/>
  </w:num>
  <w:num w:numId="21">
    <w:abstractNumId w:val="20"/>
  </w:num>
  <w:num w:numId="22">
    <w:abstractNumId w:val="21"/>
  </w:num>
  <w:num w:numId="23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807">
    <w:name w:val="Heading 1"/>
    <w:basedOn w:val="981"/>
    <w:next w:val="981"/>
    <w:link w:val="808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808">
    <w:name w:val="Heading 1 Char"/>
    <w:basedOn w:val="982"/>
    <w:link w:val="807"/>
    <w:uiPriority w:val="9"/>
    <w:rPr>
      <w:rFonts w:ascii="Arial" w:hAnsi="Arial" w:eastAsia="Arial" w:cs="Arial"/>
      <w:sz w:val="40"/>
      <w:szCs w:val="40"/>
    </w:rPr>
  </w:style>
  <w:style w:type="paragraph" w:styleId="809">
    <w:name w:val="Heading 2"/>
    <w:basedOn w:val="981"/>
    <w:next w:val="981"/>
    <w:link w:val="810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810">
    <w:name w:val="Heading 2 Char"/>
    <w:basedOn w:val="982"/>
    <w:link w:val="809"/>
    <w:uiPriority w:val="9"/>
    <w:rPr>
      <w:rFonts w:ascii="Arial" w:hAnsi="Arial" w:eastAsia="Arial" w:cs="Arial"/>
      <w:sz w:val="34"/>
    </w:rPr>
  </w:style>
  <w:style w:type="paragraph" w:styleId="811">
    <w:name w:val="Heading 3"/>
    <w:basedOn w:val="981"/>
    <w:next w:val="981"/>
    <w:link w:val="812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812">
    <w:name w:val="Heading 3 Char"/>
    <w:basedOn w:val="982"/>
    <w:link w:val="811"/>
    <w:uiPriority w:val="9"/>
    <w:rPr>
      <w:rFonts w:ascii="Arial" w:hAnsi="Arial" w:eastAsia="Arial" w:cs="Arial"/>
      <w:sz w:val="30"/>
      <w:szCs w:val="30"/>
    </w:rPr>
  </w:style>
  <w:style w:type="paragraph" w:styleId="813">
    <w:name w:val="Heading 4"/>
    <w:basedOn w:val="981"/>
    <w:next w:val="981"/>
    <w:link w:val="814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814">
    <w:name w:val="Heading 4 Char"/>
    <w:basedOn w:val="982"/>
    <w:link w:val="813"/>
    <w:uiPriority w:val="9"/>
    <w:rPr>
      <w:rFonts w:ascii="Arial" w:hAnsi="Arial" w:eastAsia="Arial" w:cs="Arial"/>
      <w:b/>
      <w:bCs/>
      <w:sz w:val="26"/>
      <w:szCs w:val="26"/>
    </w:rPr>
  </w:style>
  <w:style w:type="paragraph" w:styleId="815">
    <w:name w:val="Heading 5"/>
    <w:basedOn w:val="981"/>
    <w:next w:val="981"/>
    <w:link w:val="816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816">
    <w:name w:val="Heading 5 Char"/>
    <w:basedOn w:val="982"/>
    <w:link w:val="815"/>
    <w:uiPriority w:val="9"/>
    <w:rPr>
      <w:rFonts w:ascii="Arial" w:hAnsi="Arial" w:eastAsia="Arial" w:cs="Arial"/>
      <w:b/>
      <w:bCs/>
      <w:sz w:val="24"/>
      <w:szCs w:val="24"/>
    </w:rPr>
  </w:style>
  <w:style w:type="paragraph" w:styleId="817">
    <w:name w:val="Heading 6"/>
    <w:basedOn w:val="981"/>
    <w:next w:val="981"/>
    <w:link w:val="818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818">
    <w:name w:val="Heading 6 Char"/>
    <w:basedOn w:val="982"/>
    <w:link w:val="817"/>
    <w:uiPriority w:val="9"/>
    <w:rPr>
      <w:rFonts w:ascii="Arial" w:hAnsi="Arial" w:eastAsia="Arial" w:cs="Arial"/>
      <w:b/>
      <w:bCs/>
      <w:sz w:val="22"/>
      <w:szCs w:val="22"/>
    </w:rPr>
  </w:style>
  <w:style w:type="paragraph" w:styleId="819">
    <w:name w:val="Heading 7"/>
    <w:basedOn w:val="981"/>
    <w:next w:val="981"/>
    <w:link w:val="820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820">
    <w:name w:val="Heading 7 Char"/>
    <w:basedOn w:val="982"/>
    <w:link w:val="819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821">
    <w:name w:val="Heading 8"/>
    <w:basedOn w:val="981"/>
    <w:next w:val="981"/>
    <w:link w:val="822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822">
    <w:name w:val="Heading 8 Char"/>
    <w:basedOn w:val="982"/>
    <w:link w:val="821"/>
    <w:uiPriority w:val="9"/>
    <w:rPr>
      <w:rFonts w:ascii="Arial" w:hAnsi="Arial" w:eastAsia="Arial" w:cs="Arial"/>
      <w:i/>
      <w:iCs/>
      <w:sz w:val="22"/>
      <w:szCs w:val="22"/>
    </w:rPr>
  </w:style>
  <w:style w:type="paragraph" w:styleId="823">
    <w:name w:val="Heading 9"/>
    <w:basedOn w:val="981"/>
    <w:next w:val="981"/>
    <w:link w:val="824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824">
    <w:name w:val="Heading 9 Char"/>
    <w:basedOn w:val="982"/>
    <w:link w:val="823"/>
    <w:uiPriority w:val="9"/>
    <w:rPr>
      <w:rFonts w:ascii="Arial" w:hAnsi="Arial" w:eastAsia="Arial" w:cs="Arial"/>
      <w:i/>
      <w:iCs/>
      <w:sz w:val="21"/>
      <w:szCs w:val="21"/>
    </w:rPr>
  </w:style>
  <w:style w:type="paragraph" w:styleId="825">
    <w:name w:val="List Paragraph"/>
    <w:basedOn w:val="981"/>
    <w:uiPriority w:val="34"/>
    <w:qFormat/>
    <w:pPr>
      <w:contextualSpacing/>
      <w:ind w:left="720"/>
    </w:pPr>
  </w:style>
  <w:style w:type="paragraph" w:styleId="826">
    <w:name w:val="Title"/>
    <w:basedOn w:val="981"/>
    <w:next w:val="981"/>
    <w:link w:val="827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827">
    <w:name w:val="Title Char"/>
    <w:basedOn w:val="982"/>
    <w:link w:val="826"/>
    <w:uiPriority w:val="10"/>
    <w:rPr>
      <w:sz w:val="48"/>
      <w:szCs w:val="48"/>
    </w:rPr>
  </w:style>
  <w:style w:type="paragraph" w:styleId="828">
    <w:name w:val="Subtitle"/>
    <w:basedOn w:val="981"/>
    <w:next w:val="981"/>
    <w:link w:val="829"/>
    <w:uiPriority w:val="11"/>
    <w:qFormat/>
    <w:pPr>
      <w:spacing w:before="200" w:after="200"/>
    </w:pPr>
    <w:rPr>
      <w:sz w:val="24"/>
      <w:szCs w:val="24"/>
    </w:rPr>
  </w:style>
  <w:style w:type="character" w:styleId="829">
    <w:name w:val="Subtitle Char"/>
    <w:basedOn w:val="982"/>
    <w:link w:val="828"/>
    <w:uiPriority w:val="11"/>
    <w:rPr>
      <w:sz w:val="24"/>
      <w:szCs w:val="24"/>
    </w:rPr>
  </w:style>
  <w:style w:type="paragraph" w:styleId="830">
    <w:name w:val="Quote"/>
    <w:basedOn w:val="981"/>
    <w:next w:val="981"/>
    <w:link w:val="831"/>
    <w:uiPriority w:val="29"/>
    <w:qFormat/>
    <w:pPr>
      <w:ind w:left="720" w:right="720"/>
    </w:pPr>
    <w:rPr>
      <w:i/>
    </w:rPr>
  </w:style>
  <w:style w:type="character" w:styleId="831">
    <w:name w:val="Quote Char"/>
    <w:link w:val="830"/>
    <w:uiPriority w:val="29"/>
    <w:rPr>
      <w:i/>
    </w:rPr>
  </w:style>
  <w:style w:type="paragraph" w:styleId="832">
    <w:name w:val="Intense Quote"/>
    <w:basedOn w:val="981"/>
    <w:next w:val="981"/>
    <w:link w:val="833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833">
    <w:name w:val="Intense Quote Char"/>
    <w:link w:val="832"/>
    <w:uiPriority w:val="30"/>
    <w:rPr>
      <w:i/>
    </w:rPr>
  </w:style>
  <w:style w:type="character" w:styleId="834">
    <w:name w:val="Header Char"/>
    <w:basedOn w:val="982"/>
    <w:link w:val="985"/>
    <w:uiPriority w:val="99"/>
  </w:style>
  <w:style w:type="character" w:styleId="835">
    <w:name w:val="Footer Char"/>
    <w:basedOn w:val="982"/>
    <w:link w:val="989"/>
    <w:uiPriority w:val="99"/>
  </w:style>
  <w:style w:type="paragraph" w:styleId="836">
    <w:name w:val="Caption"/>
    <w:basedOn w:val="981"/>
    <w:next w:val="981"/>
    <w:link w:val="837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837">
    <w:name w:val="Caption Char"/>
    <w:basedOn w:val="836"/>
    <w:link w:val="989"/>
    <w:uiPriority w:val="99"/>
  </w:style>
  <w:style w:type="table" w:styleId="838">
    <w:name w:val="Table Grid Light"/>
    <w:basedOn w:val="983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39">
    <w:name w:val="Plain Table 1"/>
    <w:basedOn w:val="983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40">
    <w:name w:val="Plain Table 2"/>
    <w:basedOn w:val="983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41">
    <w:name w:val="Plain Table 3"/>
    <w:basedOn w:val="98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842">
    <w:name w:val="Plain Table 4"/>
    <w:basedOn w:val="98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3">
    <w:name w:val="Plain Table 5"/>
    <w:basedOn w:val="98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844">
    <w:name w:val="Grid Table 1 Light"/>
    <w:basedOn w:val="9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5">
    <w:name w:val="Grid Table 1 Light - Accent 1"/>
    <w:basedOn w:val="9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6">
    <w:name w:val="Grid Table 1 Light - Accent 2"/>
    <w:basedOn w:val="9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7">
    <w:name w:val="Grid Table 1 Light - Accent 3"/>
    <w:basedOn w:val="9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8">
    <w:name w:val="Grid Table 1 Light - Accent 4"/>
    <w:basedOn w:val="9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9">
    <w:name w:val="Grid Table 1 Light - Accent 5"/>
    <w:basedOn w:val="9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0">
    <w:name w:val="Grid Table 1 Light - Accent 6"/>
    <w:basedOn w:val="9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1">
    <w:name w:val="Grid Table 2"/>
    <w:basedOn w:val="9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2">
    <w:name w:val="Grid Table 2 - Accent 1"/>
    <w:basedOn w:val="9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3">
    <w:name w:val="Grid Table 2 - Accent 2"/>
    <w:basedOn w:val="9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4">
    <w:name w:val="Grid Table 2 - Accent 3"/>
    <w:basedOn w:val="9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5">
    <w:name w:val="Grid Table 2 - Accent 4"/>
    <w:basedOn w:val="9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6">
    <w:name w:val="Grid Table 2 - Accent 5"/>
    <w:basedOn w:val="9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7">
    <w:name w:val="Grid Table 2 - Accent 6"/>
    <w:basedOn w:val="9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8">
    <w:name w:val="Grid Table 3"/>
    <w:basedOn w:val="9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9">
    <w:name w:val="Grid Table 3 - Accent 1"/>
    <w:basedOn w:val="9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0">
    <w:name w:val="Grid Table 3 - Accent 2"/>
    <w:basedOn w:val="9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1">
    <w:name w:val="Grid Table 3 - Accent 3"/>
    <w:basedOn w:val="9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2">
    <w:name w:val="Grid Table 3 - Accent 4"/>
    <w:basedOn w:val="9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3">
    <w:name w:val="Grid Table 3 - Accent 5"/>
    <w:basedOn w:val="9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4">
    <w:name w:val="Grid Table 3 - Accent 6"/>
    <w:basedOn w:val="9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5">
    <w:name w:val="Grid Table 4"/>
    <w:basedOn w:val="98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66">
    <w:name w:val="Grid Table 4 - Accent 1"/>
    <w:basedOn w:val="98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867">
    <w:name w:val="Grid Table 4 - Accent 2"/>
    <w:basedOn w:val="98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868">
    <w:name w:val="Grid Table 4 - Accent 3"/>
    <w:basedOn w:val="98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69">
    <w:name w:val="Grid Table 4 - Accent 4"/>
    <w:basedOn w:val="98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70">
    <w:name w:val="Grid Table 4 - Accent 5"/>
    <w:basedOn w:val="98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71">
    <w:name w:val="Grid Table 4 - Accent 6"/>
    <w:basedOn w:val="98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72">
    <w:name w:val="Grid Table 5 Dark"/>
    <w:basedOn w:val="9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73">
    <w:name w:val="Grid Table 5 Dark- Accent 1"/>
    <w:basedOn w:val="9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874">
    <w:name w:val="Grid Table 5 Dark - Accent 2"/>
    <w:basedOn w:val="9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875">
    <w:name w:val="Grid Table 5 Dark - Accent 3"/>
    <w:basedOn w:val="9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876">
    <w:name w:val="Grid Table 5 Dark- Accent 4"/>
    <w:basedOn w:val="9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877">
    <w:name w:val="Grid Table 5 Dark - Accent 5"/>
    <w:basedOn w:val="9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878">
    <w:name w:val="Grid Table 5 Dark - Accent 6"/>
    <w:basedOn w:val="9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879">
    <w:name w:val="Grid Table 6 Colorful"/>
    <w:basedOn w:val="9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880">
    <w:name w:val="Grid Table 6 Colorful - Accent 1"/>
    <w:basedOn w:val="9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881">
    <w:name w:val="Grid Table 6 Colorful - Accent 2"/>
    <w:basedOn w:val="9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882">
    <w:name w:val="Grid Table 6 Colorful - Accent 3"/>
    <w:basedOn w:val="9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883">
    <w:name w:val="Grid Table 6 Colorful - Accent 4"/>
    <w:basedOn w:val="9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884">
    <w:name w:val="Grid Table 6 Colorful - Accent 5"/>
    <w:basedOn w:val="9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85">
    <w:name w:val="Grid Table 6 Colorful - Accent 6"/>
    <w:basedOn w:val="9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86">
    <w:name w:val="Grid Table 7 Colorful"/>
    <w:basedOn w:val="9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7">
    <w:name w:val="Grid Table 7 Colorful - Accent 1"/>
    <w:basedOn w:val="9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8">
    <w:name w:val="Grid Table 7 Colorful - Accent 2"/>
    <w:basedOn w:val="9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9">
    <w:name w:val="Grid Table 7 Colorful - Accent 3"/>
    <w:basedOn w:val="9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0">
    <w:name w:val="Grid Table 7 Colorful - Accent 4"/>
    <w:basedOn w:val="9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1">
    <w:name w:val="Grid Table 7 Colorful - Accent 5"/>
    <w:basedOn w:val="9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2">
    <w:name w:val="Grid Table 7 Colorful - Accent 6"/>
    <w:basedOn w:val="9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3">
    <w:name w:val="List Table 1 Light"/>
    <w:basedOn w:val="98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4">
    <w:name w:val="List Table 1 Light - Accent 1"/>
    <w:basedOn w:val="98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5">
    <w:name w:val="List Table 1 Light - Accent 2"/>
    <w:basedOn w:val="98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6">
    <w:name w:val="List Table 1 Light - Accent 3"/>
    <w:basedOn w:val="98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7">
    <w:name w:val="List Table 1 Light - Accent 4"/>
    <w:basedOn w:val="98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8">
    <w:name w:val="List Table 1 Light - Accent 5"/>
    <w:basedOn w:val="98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9">
    <w:name w:val="List Table 1 Light - Accent 6"/>
    <w:basedOn w:val="98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0">
    <w:name w:val="List Table 2"/>
    <w:basedOn w:val="9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901">
    <w:name w:val="List Table 2 - Accent 1"/>
    <w:basedOn w:val="9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902">
    <w:name w:val="List Table 2 - Accent 2"/>
    <w:basedOn w:val="9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903">
    <w:name w:val="List Table 2 - Accent 3"/>
    <w:basedOn w:val="9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904">
    <w:name w:val="List Table 2 - Accent 4"/>
    <w:basedOn w:val="9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905">
    <w:name w:val="List Table 2 - Accent 5"/>
    <w:basedOn w:val="9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906">
    <w:name w:val="List Table 2 - Accent 6"/>
    <w:basedOn w:val="9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907">
    <w:name w:val="List Table 3"/>
    <w:basedOn w:val="9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8">
    <w:name w:val="List Table 3 - Accent 1"/>
    <w:basedOn w:val="9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9">
    <w:name w:val="List Table 3 - Accent 2"/>
    <w:basedOn w:val="9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0">
    <w:name w:val="List Table 3 - Accent 3"/>
    <w:basedOn w:val="9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1">
    <w:name w:val="List Table 3 - Accent 4"/>
    <w:basedOn w:val="9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2">
    <w:name w:val="List Table 3 - Accent 5"/>
    <w:basedOn w:val="9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3">
    <w:name w:val="List Table 3 - Accent 6"/>
    <w:basedOn w:val="9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4">
    <w:name w:val="List Table 4"/>
    <w:basedOn w:val="9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5">
    <w:name w:val="List Table 4 - Accent 1"/>
    <w:basedOn w:val="9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6">
    <w:name w:val="List Table 4 - Accent 2"/>
    <w:basedOn w:val="9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7">
    <w:name w:val="List Table 4 - Accent 3"/>
    <w:basedOn w:val="9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8">
    <w:name w:val="List Table 4 - Accent 4"/>
    <w:basedOn w:val="9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9">
    <w:name w:val="List Table 4 - Accent 5"/>
    <w:basedOn w:val="9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0">
    <w:name w:val="List Table 4 - Accent 6"/>
    <w:basedOn w:val="9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1">
    <w:name w:val="List Table 5 Dark"/>
    <w:basedOn w:val="9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22">
    <w:name w:val="List Table 5 Dark - Accent 1"/>
    <w:basedOn w:val="9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23">
    <w:name w:val="List Table 5 Dark - Accent 2"/>
    <w:basedOn w:val="9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24">
    <w:name w:val="List Table 5 Dark - Accent 3"/>
    <w:basedOn w:val="9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25">
    <w:name w:val="List Table 5 Dark - Accent 4"/>
    <w:basedOn w:val="9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26">
    <w:name w:val="List Table 5 Dark - Accent 5"/>
    <w:basedOn w:val="9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27">
    <w:name w:val="List Table 5 Dark - Accent 6"/>
    <w:basedOn w:val="9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28">
    <w:name w:val="List Table 6 Colorful"/>
    <w:basedOn w:val="9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929">
    <w:name w:val="List Table 6 Colorful - Accent 1"/>
    <w:basedOn w:val="9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930">
    <w:name w:val="List Table 6 Colorful - Accent 2"/>
    <w:basedOn w:val="9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931">
    <w:name w:val="List Table 6 Colorful - Accent 3"/>
    <w:basedOn w:val="9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932">
    <w:name w:val="List Table 6 Colorful - Accent 4"/>
    <w:basedOn w:val="9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933">
    <w:name w:val="List Table 6 Colorful - Accent 5"/>
    <w:basedOn w:val="9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934">
    <w:name w:val="List Table 6 Colorful - Accent 6"/>
    <w:basedOn w:val="9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935">
    <w:name w:val="List Table 7 Colorful"/>
    <w:basedOn w:val="9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936">
    <w:name w:val="List Table 7 Colorful - Accent 1"/>
    <w:basedOn w:val="9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937">
    <w:name w:val="List Table 7 Colorful - Accent 2"/>
    <w:basedOn w:val="9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938">
    <w:name w:val="List Table 7 Colorful - Accent 3"/>
    <w:basedOn w:val="9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939">
    <w:name w:val="List Table 7 Colorful - Accent 4"/>
    <w:basedOn w:val="9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940">
    <w:name w:val="List Table 7 Colorful - Accent 5"/>
    <w:basedOn w:val="9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941">
    <w:name w:val="List Table 7 Colorful - Accent 6"/>
    <w:basedOn w:val="9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942">
    <w:name w:val="Lined - Accent"/>
    <w:basedOn w:val="98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943">
    <w:name w:val="Lined - Accent 1"/>
    <w:basedOn w:val="98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944">
    <w:name w:val="Lined - Accent 2"/>
    <w:basedOn w:val="98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945">
    <w:name w:val="Lined - Accent 3"/>
    <w:basedOn w:val="98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946">
    <w:name w:val="Lined - Accent 4"/>
    <w:basedOn w:val="98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947">
    <w:name w:val="Lined - Accent 5"/>
    <w:basedOn w:val="98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948">
    <w:name w:val="Lined - Accent 6"/>
    <w:basedOn w:val="98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949">
    <w:name w:val="Bordered &amp; Lined - Accent"/>
    <w:basedOn w:val="98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950">
    <w:name w:val="Bordered &amp; Lined - Accent 1"/>
    <w:basedOn w:val="98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951">
    <w:name w:val="Bordered &amp; Lined - Accent 2"/>
    <w:basedOn w:val="98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952">
    <w:name w:val="Bordered &amp; Lined - Accent 3"/>
    <w:basedOn w:val="98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953">
    <w:name w:val="Bordered &amp; Lined - Accent 4"/>
    <w:basedOn w:val="98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954">
    <w:name w:val="Bordered &amp; Lined - Accent 5"/>
    <w:basedOn w:val="98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955">
    <w:name w:val="Bordered &amp; Lined - Accent 6"/>
    <w:basedOn w:val="98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956">
    <w:name w:val="Bordered"/>
    <w:basedOn w:val="9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957">
    <w:name w:val="Bordered - Accent 1"/>
    <w:basedOn w:val="9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958">
    <w:name w:val="Bordered - Accent 2"/>
    <w:basedOn w:val="9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959">
    <w:name w:val="Bordered - Accent 3"/>
    <w:basedOn w:val="9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960">
    <w:name w:val="Bordered - Accent 4"/>
    <w:basedOn w:val="9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961">
    <w:name w:val="Bordered - Accent 5"/>
    <w:basedOn w:val="9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962">
    <w:name w:val="Bordered - Accent 6"/>
    <w:basedOn w:val="98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963">
    <w:name w:val="Hyperlink"/>
    <w:uiPriority w:val="99"/>
    <w:unhideWhenUsed/>
    <w:rPr>
      <w:color w:val="0000ff" w:themeColor="hyperlink"/>
      <w:u w:val="single"/>
    </w:rPr>
  </w:style>
  <w:style w:type="paragraph" w:styleId="964">
    <w:name w:val="footnote text"/>
    <w:basedOn w:val="981"/>
    <w:link w:val="965"/>
    <w:uiPriority w:val="99"/>
    <w:semiHidden/>
    <w:unhideWhenUsed/>
    <w:pPr>
      <w:spacing w:after="40" w:line="240" w:lineRule="auto"/>
    </w:pPr>
    <w:rPr>
      <w:sz w:val="18"/>
    </w:rPr>
  </w:style>
  <w:style w:type="character" w:styleId="965">
    <w:name w:val="Footnote Text Char"/>
    <w:link w:val="964"/>
    <w:uiPriority w:val="99"/>
    <w:rPr>
      <w:sz w:val="18"/>
    </w:rPr>
  </w:style>
  <w:style w:type="character" w:styleId="966">
    <w:name w:val="footnote reference"/>
    <w:basedOn w:val="982"/>
    <w:uiPriority w:val="99"/>
    <w:unhideWhenUsed/>
    <w:rPr>
      <w:vertAlign w:val="superscript"/>
    </w:rPr>
  </w:style>
  <w:style w:type="paragraph" w:styleId="967">
    <w:name w:val="endnote text"/>
    <w:basedOn w:val="981"/>
    <w:link w:val="968"/>
    <w:uiPriority w:val="99"/>
    <w:semiHidden/>
    <w:unhideWhenUsed/>
    <w:pPr>
      <w:spacing w:after="0" w:line="240" w:lineRule="auto"/>
    </w:pPr>
    <w:rPr>
      <w:sz w:val="20"/>
    </w:rPr>
  </w:style>
  <w:style w:type="character" w:styleId="968">
    <w:name w:val="Endnote Text Char"/>
    <w:link w:val="967"/>
    <w:uiPriority w:val="99"/>
    <w:rPr>
      <w:sz w:val="20"/>
    </w:rPr>
  </w:style>
  <w:style w:type="character" w:styleId="969">
    <w:name w:val="endnote reference"/>
    <w:basedOn w:val="982"/>
    <w:uiPriority w:val="99"/>
    <w:semiHidden/>
    <w:unhideWhenUsed/>
    <w:rPr>
      <w:vertAlign w:val="superscript"/>
    </w:rPr>
  </w:style>
  <w:style w:type="paragraph" w:styleId="970">
    <w:name w:val="toc 1"/>
    <w:basedOn w:val="981"/>
    <w:next w:val="981"/>
    <w:uiPriority w:val="39"/>
    <w:unhideWhenUsed/>
    <w:pPr>
      <w:ind w:left="0" w:right="0" w:firstLine="0"/>
      <w:spacing w:after="57"/>
    </w:pPr>
  </w:style>
  <w:style w:type="paragraph" w:styleId="971">
    <w:name w:val="toc 2"/>
    <w:basedOn w:val="981"/>
    <w:next w:val="981"/>
    <w:uiPriority w:val="39"/>
    <w:unhideWhenUsed/>
    <w:pPr>
      <w:ind w:left="283" w:right="0" w:firstLine="0"/>
      <w:spacing w:after="57"/>
    </w:pPr>
  </w:style>
  <w:style w:type="paragraph" w:styleId="972">
    <w:name w:val="toc 3"/>
    <w:basedOn w:val="981"/>
    <w:next w:val="981"/>
    <w:uiPriority w:val="39"/>
    <w:unhideWhenUsed/>
    <w:pPr>
      <w:ind w:left="567" w:right="0" w:firstLine="0"/>
      <w:spacing w:after="57"/>
    </w:pPr>
  </w:style>
  <w:style w:type="paragraph" w:styleId="973">
    <w:name w:val="toc 4"/>
    <w:basedOn w:val="981"/>
    <w:next w:val="981"/>
    <w:uiPriority w:val="39"/>
    <w:unhideWhenUsed/>
    <w:pPr>
      <w:ind w:left="850" w:right="0" w:firstLine="0"/>
      <w:spacing w:after="57"/>
    </w:pPr>
  </w:style>
  <w:style w:type="paragraph" w:styleId="974">
    <w:name w:val="toc 5"/>
    <w:basedOn w:val="981"/>
    <w:next w:val="981"/>
    <w:uiPriority w:val="39"/>
    <w:unhideWhenUsed/>
    <w:pPr>
      <w:ind w:left="1134" w:right="0" w:firstLine="0"/>
      <w:spacing w:after="57"/>
    </w:pPr>
  </w:style>
  <w:style w:type="paragraph" w:styleId="975">
    <w:name w:val="toc 6"/>
    <w:basedOn w:val="981"/>
    <w:next w:val="981"/>
    <w:uiPriority w:val="39"/>
    <w:unhideWhenUsed/>
    <w:pPr>
      <w:ind w:left="1417" w:right="0" w:firstLine="0"/>
      <w:spacing w:after="57"/>
    </w:pPr>
  </w:style>
  <w:style w:type="paragraph" w:styleId="976">
    <w:name w:val="toc 7"/>
    <w:basedOn w:val="981"/>
    <w:next w:val="981"/>
    <w:uiPriority w:val="39"/>
    <w:unhideWhenUsed/>
    <w:pPr>
      <w:ind w:left="1701" w:right="0" w:firstLine="0"/>
      <w:spacing w:after="57"/>
    </w:pPr>
  </w:style>
  <w:style w:type="paragraph" w:styleId="977">
    <w:name w:val="toc 8"/>
    <w:basedOn w:val="981"/>
    <w:next w:val="981"/>
    <w:uiPriority w:val="39"/>
    <w:unhideWhenUsed/>
    <w:pPr>
      <w:ind w:left="1984" w:right="0" w:firstLine="0"/>
      <w:spacing w:after="57"/>
    </w:pPr>
  </w:style>
  <w:style w:type="paragraph" w:styleId="978">
    <w:name w:val="toc 9"/>
    <w:basedOn w:val="981"/>
    <w:next w:val="981"/>
    <w:uiPriority w:val="39"/>
    <w:unhideWhenUsed/>
    <w:pPr>
      <w:ind w:left="2268" w:right="0" w:firstLine="0"/>
      <w:spacing w:after="57"/>
    </w:pPr>
  </w:style>
  <w:style w:type="paragraph" w:styleId="979">
    <w:name w:val="TOC Heading"/>
    <w:uiPriority w:val="39"/>
    <w:unhideWhenUsed/>
  </w:style>
  <w:style w:type="paragraph" w:styleId="980">
    <w:name w:val="table of figures"/>
    <w:basedOn w:val="981"/>
    <w:next w:val="981"/>
    <w:uiPriority w:val="99"/>
    <w:unhideWhenUsed/>
    <w:pPr>
      <w:spacing w:after="0" w:afterAutospacing="0"/>
    </w:pPr>
  </w:style>
  <w:style w:type="paragraph" w:styleId="981" w:default="1">
    <w:name w:val="Normal"/>
    <w:qFormat/>
    <w:rPr>
      <w:sz w:val="28"/>
    </w:rPr>
  </w:style>
  <w:style w:type="character" w:styleId="982" w:default="1">
    <w:name w:val="Default Paragraph Font"/>
    <w:uiPriority w:val="1"/>
    <w:semiHidden/>
    <w:unhideWhenUsed/>
  </w:style>
  <w:style w:type="table" w:styleId="983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984" w:default="1">
    <w:name w:val="No List"/>
    <w:uiPriority w:val="99"/>
    <w:semiHidden/>
    <w:unhideWhenUsed/>
  </w:style>
  <w:style w:type="paragraph" w:styleId="985">
    <w:name w:val="Header"/>
    <w:basedOn w:val="981"/>
    <w:link w:val="999"/>
    <w:uiPriority w:val="99"/>
    <w:pPr>
      <w:jc w:val="center"/>
      <w:tabs>
        <w:tab w:val="center" w:pos="4153" w:leader="none"/>
        <w:tab w:val="right" w:pos="8306" w:leader="none"/>
      </w:tabs>
    </w:pPr>
  </w:style>
  <w:style w:type="paragraph" w:styleId="986" w:customStyle="1">
    <w:name w:val="Заголовок к тексту"/>
    <w:basedOn w:val="981"/>
    <w:next w:val="987"/>
    <w:pPr>
      <w:spacing w:after="480" w:line="240" w:lineRule="exact"/>
    </w:pPr>
    <w:rPr>
      <w:b/>
    </w:rPr>
  </w:style>
  <w:style w:type="paragraph" w:styleId="987">
    <w:name w:val="Body Text"/>
    <w:basedOn w:val="981"/>
    <w:pPr>
      <w:ind w:firstLine="720"/>
      <w:jc w:val="both"/>
      <w:spacing w:line="360" w:lineRule="exact"/>
    </w:pPr>
  </w:style>
  <w:style w:type="paragraph" w:styleId="988" w:customStyle="1">
    <w:name w:val="Исполнитель"/>
    <w:basedOn w:val="987"/>
    <w:pPr>
      <w:ind w:firstLine="0"/>
      <w:jc w:val="left"/>
      <w:spacing w:after="120" w:line="240" w:lineRule="exact"/>
    </w:pPr>
    <w:rPr>
      <w:sz w:val="24"/>
    </w:rPr>
  </w:style>
  <w:style w:type="paragraph" w:styleId="989">
    <w:name w:val="Footer"/>
    <w:basedOn w:val="981"/>
    <w:link w:val="1000"/>
    <w:uiPriority w:val="99"/>
    <w:rPr>
      <w:sz w:val="20"/>
    </w:rPr>
  </w:style>
  <w:style w:type="paragraph" w:styleId="990">
    <w:name w:val="Signature"/>
    <w:basedOn w:val="981"/>
    <w:next w:val="987"/>
    <w:pPr>
      <w:spacing w:before="480" w:line="240" w:lineRule="exact"/>
      <w:tabs>
        <w:tab w:val="left" w:pos="5103" w:leader="none"/>
        <w:tab w:val="right" w:pos="9639" w:leader="none"/>
      </w:tabs>
    </w:pPr>
  </w:style>
  <w:style w:type="paragraph" w:styleId="991" w:customStyle="1">
    <w:name w:val="Приложение"/>
    <w:basedOn w:val="987"/>
    <w:pPr>
      <w:ind w:left="1985" w:hanging="1985"/>
      <w:spacing w:before="240" w:line="240" w:lineRule="exact"/>
      <w:tabs>
        <w:tab w:val="left" w:pos="1673" w:leader="none"/>
      </w:tabs>
    </w:pPr>
  </w:style>
  <w:style w:type="paragraph" w:styleId="992" w:customStyle="1">
    <w:name w:val="Адресат"/>
    <w:basedOn w:val="981"/>
    <w:pPr>
      <w:spacing w:line="240" w:lineRule="exact"/>
    </w:pPr>
  </w:style>
  <w:style w:type="paragraph" w:styleId="993" w:customStyle="1">
    <w:name w:val="Подпись на  бланке должностного лица"/>
    <w:basedOn w:val="981"/>
    <w:next w:val="987"/>
    <w:pPr>
      <w:ind w:left="7088"/>
      <w:spacing w:before="480" w:line="240" w:lineRule="exact"/>
    </w:pPr>
  </w:style>
  <w:style w:type="character" w:styleId="994">
    <w:name w:val="page number"/>
    <w:basedOn w:val="982"/>
  </w:style>
  <w:style w:type="table" w:styleId="995">
    <w:name w:val="Table Grid"/>
    <w:basedOn w:val="983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996">
    <w:name w:val="Balloon Text"/>
    <w:basedOn w:val="981"/>
    <w:semiHidden/>
    <w:rPr>
      <w:rFonts w:ascii="Tahoma" w:hAnsi="Tahoma" w:cs="Tahoma"/>
      <w:sz w:val="16"/>
      <w:szCs w:val="16"/>
    </w:rPr>
  </w:style>
  <w:style w:type="paragraph" w:styleId="997">
    <w:name w:val="No Spacing"/>
    <w:uiPriority w:val="1"/>
    <w:qFormat/>
    <w:rPr>
      <w:sz w:val="28"/>
    </w:rPr>
  </w:style>
  <w:style w:type="character" w:styleId="998">
    <w:name w:val="Strong"/>
    <w:uiPriority w:val="22"/>
    <w:qFormat/>
    <w:rPr>
      <w:b/>
      <w:bCs/>
    </w:rPr>
  </w:style>
  <w:style w:type="character" w:styleId="999" w:customStyle="1">
    <w:name w:val="Верхний колонтитул Знак"/>
    <w:basedOn w:val="982"/>
    <w:link w:val="985"/>
    <w:uiPriority w:val="99"/>
    <w:rPr>
      <w:sz w:val="28"/>
    </w:rPr>
  </w:style>
  <w:style w:type="character" w:styleId="1000" w:customStyle="1">
    <w:name w:val="Нижний колонтитул Знак"/>
    <w:basedOn w:val="982"/>
    <w:link w:val="989"/>
    <w:uiPriority w:val="99"/>
  </w:style>
  <w:style w:type="paragraph" w:styleId="1001" w:customStyle="1">
    <w:name w:val="Полетаева1"/>
    <w:basedOn w:val="981"/>
    <w:link w:val="1003"/>
    <w:qFormat/>
  </w:style>
  <w:style w:type="paragraph" w:styleId="1002" w:customStyle="1">
    <w:name w:val="Полетаева2"/>
    <w:basedOn w:val="1001"/>
    <w:link w:val="1005"/>
  </w:style>
  <w:style w:type="character" w:styleId="1003" w:customStyle="1">
    <w:name w:val="Полетаева1 Знак"/>
    <w:basedOn w:val="982"/>
    <w:link w:val="1001"/>
    <w:rPr>
      <w:sz w:val="28"/>
    </w:rPr>
  </w:style>
  <w:style w:type="paragraph" w:styleId="1004" w:customStyle="1">
    <w:name w:val="Полетаева3"/>
    <w:basedOn w:val="1002"/>
    <w:link w:val="1007"/>
    <w:qFormat/>
    <w:rPr>
      <w:sz w:val="20"/>
    </w:rPr>
  </w:style>
  <w:style w:type="character" w:styleId="1005" w:customStyle="1">
    <w:name w:val="Полетаева2 Знак"/>
    <w:basedOn w:val="1003"/>
    <w:link w:val="1002"/>
    <w:rPr>
      <w:sz w:val="28"/>
    </w:rPr>
  </w:style>
  <w:style w:type="paragraph" w:styleId="1006" w:customStyle="1">
    <w:name w:val="Полетаева4"/>
    <w:basedOn w:val="981"/>
    <w:link w:val="1008"/>
    <w:qFormat/>
    <w:rPr>
      <w:b/>
      <w:szCs w:val="28"/>
    </w:rPr>
  </w:style>
  <w:style w:type="character" w:styleId="1007" w:customStyle="1">
    <w:name w:val="Полетаева3 Знак"/>
    <w:basedOn w:val="1005"/>
    <w:link w:val="1004"/>
    <w:rPr>
      <w:sz w:val="28"/>
    </w:rPr>
  </w:style>
  <w:style w:type="character" w:styleId="1008" w:customStyle="1">
    <w:name w:val="Полетаева4 Знак"/>
    <w:basedOn w:val="982"/>
    <w:link w:val="1006"/>
    <w:rPr>
      <w:b/>
      <w:sz w:val="28"/>
      <w:szCs w:val="28"/>
    </w:rPr>
  </w:style>
  <w:style w:type="paragraph" w:styleId="1009" w:customStyle="1">
    <w:name w:val="Table Paragraph"/>
    <w:uiPriority w:val="1"/>
    <w:qFormat/>
    <w:pPr>
      <w:contextualSpacing w:val="0"/>
      <w:ind w:left="0" w:right="0" w:firstLine="0"/>
      <w:jc w:val="left"/>
      <w:keepLines w:val="0"/>
      <w:keepNext w:val="0"/>
      <w:pageBreakBefore w:val="0"/>
      <w:spacing w:before="0" w:beforeAutospacing="0" w:after="0" w:afterAutospacing="0" w:line="240" w:lineRule="auto"/>
      <w:shd w:val="nil"/>
      <w:widowControl w:val="off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2"/>
      <w:szCs w:val="22"/>
      <w:highlight w:val="none"/>
      <w:u w:val="none"/>
      <w:vertAlign w:val="baseline"/>
      <w:rtl w:val="0"/>
      <w:cs w:val="0"/>
      <w:lang w:val="ru-RU" w:eastAsia="en-US" w:bidi="ar-SA"/>
      <w14:ligatures w14:val="none"/>
    </w:rPr>
  </w:style>
  <w:style w:type="paragraph" w:styleId="1010" w:customStyle="1">
    <w:name w:val="сз 3"/>
    <w:qFormat/>
    <w:pPr>
      <w:contextualSpacing w:val="0"/>
      <w:ind w:left="0" w:right="0" w:firstLine="0"/>
      <w:jc w:val="left"/>
      <w:keepLines w:val="0"/>
      <w:keepNext w:val="0"/>
      <w:pageBreakBefore w:val="0"/>
      <w:spacing w:before="0" w:beforeAutospacing="0" w:after="0" w:afterAutospacing="0" w:line="24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0"/>
      <w:szCs w:val="20"/>
      <w:highlight w:val="none"/>
      <w:u w:val="none"/>
      <w:vertAlign w:val="baseline"/>
      <w:rtl w:val="0"/>
      <w:cs w:val="0"/>
      <w:lang w:val="ru-RU" w:eastAsia="ru-RU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customXml" Target="../customXml/item1.xml" /><Relationship Id="rId12" Type="http://schemas.openxmlformats.org/officeDocument/2006/relationships/hyperlink" Target="http://www.rosreestr.gov.ru/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382C0B-A413-40C0-AC45-7752F29EF6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Р7-Офис/2025.4.1.1604</Application>
  <Company/>
  <DocSecurity>8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voroncova_dv</cp:lastModifiedBy>
  <cp:revision>64</cp:revision>
  <dcterms:created xsi:type="dcterms:W3CDTF">2024-04-09T06:06:00Z</dcterms:created>
  <dcterms:modified xsi:type="dcterms:W3CDTF">2026-05-05T09:36:18Z</dcterms:modified>
</cp:coreProperties>
</file>